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rPr>
          <w:rFonts w:ascii="Cambria" w:hAnsi="Cambria" w:cs="Arial"/>
          <w:b/>
        </w:rPr>
      </w:pPr>
      <w:r>
        <w:rPr>
          <w:rFonts w:cs="Arial" w:ascii="Cambria" w:hAnsi="Cambria"/>
          <w:b/>
        </w:rPr>
      </w:r>
    </w:p>
    <w:p>
      <w:pPr>
        <w:pStyle w:val="Normal"/>
        <w:spacing w:before="0" w:after="0"/>
        <w:jc w:val="center"/>
        <w:rPr>
          <w:rFonts w:ascii="Cambria" w:hAnsi="Cambria" w:cs="Arial"/>
          <w:b/>
        </w:rPr>
      </w:pPr>
      <w:r>
        <w:rPr>
          <w:rFonts w:cs="Arial" w:ascii="Cambria" w:hAnsi="Cambria"/>
          <w:b/>
        </w:rPr>
      </w:r>
    </w:p>
    <w:p>
      <w:pPr>
        <w:pStyle w:val="Normal"/>
        <w:rPr>
          <w:rFonts w:ascii="Cambria" w:hAnsi="Cambria"/>
          <w:b/>
        </w:rPr>
      </w:pPr>
      <w:r>
        <w:rPr>
          <w:rFonts w:ascii="Cambria" w:hAnsi="Cambria"/>
          <w:b/>
        </w:rPr>
      </w:r>
    </w:p>
    <w:p>
      <w:pPr>
        <w:pStyle w:val="Normal"/>
        <w:rPr>
          <w:rFonts w:ascii="Cambria" w:hAnsi="Cambria"/>
          <w:b/>
        </w:rPr>
      </w:pPr>
      <w:r>
        <w:rPr>
          <w:rFonts w:ascii="Cambria" w:hAnsi="Cambria"/>
          <w:b/>
        </w:rPr>
      </w:r>
    </w:p>
    <w:p>
      <w:pPr>
        <w:pStyle w:val="Normal"/>
        <w:rPr/>
      </w:pPr>
      <w:r>
        <w:rPr/>
      </w:r>
    </w:p>
    <w:p>
      <w:pPr>
        <w:pStyle w:val="Normal"/>
        <w:rPr/>
      </w:pPr>
      <w:r>
        <w:rPr/>
      </w:r>
    </w:p>
    <w:p>
      <w:pPr>
        <w:pStyle w:val="Normal"/>
        <w:jc w:val="center"/>
        <w:rPr>
          <w:rFonts w:ascii="Cambria" w:hAnsi="Cambria" w:cs="Arial"/>
          <w:b/>
          <w:sz w:val="44"/>
          <w:szCs w:val="44"/>
        </w:rPr>
      </w:pPr>
      <w:r>
        <w:rPr>
          <w:rFonts w:cs="Arial" w:ascii="Cambria" w:hAnsi="Cambria"/>
          <w:b/>
          <w:sz w:val="44"/>
          <w:szCs w:val="44"/>
        </w:rPr>
        <w:t>Specyfikacja Warunków Zamówienia</w:t>
      </w:r>
    </w:p>
    <w:p>
      <w:pPr>
        <w:pStyle w:val="Normal"/>
        <w:rPr/>
      </w:pPr>
      <w:r>
        <w:rPr/>
      </w:r>
    </w:p>
    <w:p>
      <w:pPr>
        <w:pStyle w:val="Normal"/>
        <w:tabs>
          <w:tab w:val="clear" w:pos="720"/>
          <w:tab w:val="left" w:pos="567" w:leader="none"/>
        </w:tabs>
        <w:jc w:val="center"/>
        <w:rPr>
          <w:rFonts w:ascii="Cambria" w:hAnsi="Cambria" w:cs="Cambria"/>
          <w:b/>
          <w:bCs/>
        </w:rPr>
      </w:pPr>
      <w:r>
        <w:rPr>
          <w:rFonts w:cs="Cambria" w:ascii="Cambria" w:hAnsi="Cambria"/>
          <w:b/>
          <w:bCs/>
        </w:rPr>
        <w:t xml:space="preserve">(Znak postępowania: </w:t>
      </w:r>
      <w:r>
        <w:rPr>
          <w:rFonts w:cs="Cambria" w:ascii="Cambria" w:hAnsi="Cambria"/>
          <w:b/>
          <w:bCs/>
        </w:rPr>
        <w:t>DAG.26.3.</w:t>
      </w:r>
      <w:r>
        <w:rPr>
          <w:rFonts w:cs="Cambria" w:ascii="Cambria" w:hAnsi="Cambria"/>
          <w:b/>
          <w:bCs/>
        </w:rPr>
        <w:t>2025)</w:t>
      </w:r>
    </w:p>
    <w:p>
      <w:pPr>
        <w:pStyle w:val="Normal"/>
        <w:jc w:val="center"/>
        <w:rPr>
          <w:rFonts w:ascii="Cambria" w:hAnsi="Cambria" w:cs="Cambria"/>
          <w:bCs/>
        </w:rPr>
      </w:pPr>
      <w:r>
        <w:rPr>
          <w:rFonts w:cs="Cambria" w:ascii="Cambria" w:hAnsi="Cambria"/>
          <w:bCs/>
        </w:rPr>
      </w:r>
    </w:p>
    <w:p>
      <w:pPr>
        <w:pStyle w:val="Normal"/>
        <w:jc w:val="center"/>
        <w:rPr>
          <w:rFonts w:ascii="Cambria" w:hAnsi="Cambria" w:cs="Cambria"/>
          <w:bCs/>
          <w:sz w:val="20"/>
          <w:szCs w:val="20"/>
        </w:rPr>
      </w:pPr>
      <w:r>
        <w:rPr>
          <w:rFonts w:cs="Cambria" w:ascii="Cambria" w:hAnsi="Cambria"/>
          <w:bCs/>
          <w:sz w:val="20"/>
          <w:szCs w:val="20"/>
        </w:rPr>
      </w:r>
    </w:p>
    <w:p>
      <w:pPr>
        <w:pStyle w:val="Normal"/>
        <w:jc w:val="center"/>
        <w:rPr>
          <w:rFonts w:cs="Times New Roman"/>
        </w:rPr>
      </w:pPr>
      <w:r>
        <w:rPr>
          <w:rFonts w:cs="Cambria" w:ascii="Cambria" w:hAnsi="Cambria"/>
          <w:bCs/>
        </w:rPr>
        <w:t>Postępowanie o udzielenie zamówienia publicznego na:</w:t>
      </w:r>
    </w:p>
    <w:p>
      <w:pPr>
        <w:pStyle w:val="Heading2"/>
        <w:jc w:val="center"/>
        <w:rPr>
          <w:sz w:val="32"/>
          <w:szCs w:val="32"/>
        </w:rPr>
      </w:pPr>
      <w:r>
        <w:rPr>
          <w:sz w:val="32"/>
          <w:szCs w:val="32"/>
        </w:rPr>
      </w:r>
    </w:p>
    <w:p>
      <w:pPr>
        <w:pStyle w:val="Normal"/>
        <w:spacing w:lineRule="auto" w:line="360"/>
        <w:jc w:val="center"/>
        <w:rPr/>
      </w:pPr>
      <w:r>
        <w:rPr/>
      </w:r>
    </w:p>
    <w:p>
      <w:pPr>
        <w:pStyle w:val="Normal"/>
        <w:spacing w:lineRule="auto" w:line="360"/>
        <w:jc w:val="center"/>
        <w:rPr>
          <w:rFonts w:ascii="Cambria" w:hAnsi="Cambria"/>
          <w:sz w:val="28"/>
          <w:szCs w:val="28"/>
        </w:rPr>
      </w:pPr>
      <w:r>
        <w:rPr>
          <w:rFonts w:ascii="Cambria" w:hAnsi="Cambria"/>
          <w:b/>
          <w:sz w:val="28"/>
          <w:szCs w:val="28"/>
        </w:rPr>
        <w:t>„</w:t>
      </w:r>
      <w:r>
        <w:rPr>
          <w:rFonts w:ascii="Cambria" w:hAnsi="Cambria"/>
          <w:b/>
          <w:sz w:val="28"/>
          <w:szCs w:val="28"/>
        </w:rPr>
        <w:t>Zakup i dostawa pieczywa, wyrobów piekarskich i cukierniczych na potrzeby Domu Pomocy Społecznej „SENIOR” w Różance w okresie od 01.11.2025 r. do 31.10.2026 r.”.</w:t>
      </w:r>
    </w:p>
    <w:p>
      <w:pPr>
        <w:pStyle w:val="Normal"/>
        <w:spacing w:lineRule="auto" w:line="360"/>
        <w:rPr>
          <w:rFonts w:ascii="Cambria" w:hAnsi="Cambria"/>
          <w:b/>
          <w:bCs/>
          <w:sz w:val="28"/>
          <w:szCs w:val="28"/>
        </w:rPr>
      </w:pPr>
      <w:r>
        <w:rPr>
          <w:rFonts w:ascii="Cambria" w:hAnsi="Cambria"/>
          <w:b/>
          <w:bCs/>
          <w:sz w:val="28"/>
          <w:szCs w:val="28"/>
        </w:rPr>
      </w:r>
    </w:p>
    <w:p>
      <w:pPr>
        <w:pStyle w:val="Normal"/>
        <w:jc w:val="center"/>
        <w:rPr>
          <w:b/>
          <w:bCs/>
        </w:rPr>
      </w:pPr>
      <w:r>
        <w:rPr>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tabs>
          <w:tab w:val="clear" w:pos="720"/>
          <w:tab w:val="left" w:pos="567" w:leader="none"/>
        </w:tabs>
        <w:spacing w:before="0" w:after="200"/>
        <w:contextualSpacing/>
        <w:jc w:val="center"/>
        <w:rPr>
          <w:rFonts w:ascii="Cambria" w:hAnsi="Cambria" w:cs="Cambria"/>
          <w:b/>
          <w:bCs/>
        </w:rPr>
      </w:pPr>
      <w:r>
        <w:rPr>
          <w:rFonts w:cs="Cambria" w:ascii="Cambria" w:hAnsi="Cambria"/>
          <w:b/>
          <w:bCs/>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POSTANOWIENIA OGÓLNE</w:t>
      </w:r>
    </w:p>
    <w:p>
      <w:pPr>
        <w:pStyle w:val="ListParagraph"/>
        <w:numPr>
          <w:ilvl w:val="1"/>
          <w:numId w:val="1"/>
        </w:numPr>
        <w:spacing w:before="0" w:after="0"/>
        <w:ind w:hanging="567" w:left="567"/>
        <w:contextualSpacing/>
        <w:rPr>
          <w:rFonts w:ascii="Cambria" w:hAnsi="Cambria" w:cs="Times New Roman"/>
          <w:b/>
          <w:sz w:val="24"/>
          <w:szCs w:val="24"/>
        </w:rPr>
      </w:pPr>
      <w:r>
        <w:rPr>
          <w:rFonts w:cs="Times New Roman" w:ascii="Cambria" w:hAnsi="Cambria"/>
          <w:b/>
          <w:sz w:val="24"/>
          <w:szCs w:val="24"/>
        </w:rPr>
        <w:t>Nazwa oraz adres Zamawiającego.</w:t>
      </w:r>
    </w:p>
    <w:p>
      <w:pPr>
        <w:pStyle w:val="Normal"/>
        <w:spacing w:lineRule="auto" w:line="240" w:before="0" w:after="0"/>
        <w:ind w:hanging="567" w:left="1134"/>
        <w:rPr>
          <w:rFonts w:ascii="Cambria" w:hAnsi="Cambria"/>
          <w:sz w:val="24"/>
          <w:szCs w:val="24"/>
        </w:rPr>
      </w:pPr>
      <w:r>
        <w:rPr>
          <w:rFonts w:ascii="Cambria" w:hAnsi="Cambria"/>
          <w:sz w:val="24"/>
          <w:szCs w:val="24"/>
        </w:rPr>
      </w:r>
    </w:p>
    <w:p>
      <w:pPr>
        <w:pStyle w:val="Rozdzia1"/>
        <w:tabs>
          <w:tab w:val="clear" w:pos="720"/>
          <w:tab w:val="left" w:pos="426" w:leader="none"/>
        </w:tabs>
        <w:spacing w:lineRule="auto" w:line="240" w:before="0" w:after="0"/>
        <w:ind w:left="426"/>
        <w:rPr>
          <w:rFonts w:ascii="Cambria" w:hAnsi="Cambria"/>
          <w:b/>
          <w:bCs/>
        </w:rPr>
      </w:pPr>
      <w:r>
        <w:rPr>
          <w:rFonts w:ascii="Cambria" w:hAnsi="Cambria"/>
          <w:b/>
          <w:bCs/>
        </w:rPr>
        <w:t>Dom Pomocy Społecznej „SENIOR” w Różance</w:t>
      </w:r>
    </w:p>
    <w:p>
      <w:pPr>
        <w:pStyle w:val="Rozdzia1"/>
        <w:tabs>
          <w:tab w:val="clear" w:pos="720"/>
          <w:tab w:val="left" w:pos="426" w:leader="none"/>
        </w:tabs>
        <w:spacing w:lineRule="auto" w:line="240" w:before="0" w:after="0"/>
        <w:ind w:left="426"/>
        <w:rPr>
          <w:rFonts w:ascii="Cambria" w:hAnsi="Cambria"/>
          <w:b/>
          <w:bCs/>
        </w:rPr>
      </w:pPr>
      <w:r>
        <w:rPr>
          <w:rFonts w:ascii="Cambria" w:hAnsi="Cambria"/>
          <w:b/>
          <w:bCs/>
        </w:rPr>
        <w:t>ul. Parkowa 14, Różanka, 22-200 Włodawa</w:t>
      </w:r>
    </w:p>
    <w:p>
      <w:pPr>
        <w:pStyle w:val="Normal"/>
        <w:tabs>
          <w:tab w:val="clear" w:pos="720"/>
          <w:tab w:val="left" w:pos="709" w:leader="none"/>
          <w:tab w:val="left" w:pos="1080" w:leader="none"/>
        </w:tabs>
        <w:spacing w:lineRule="auto" w:line="240" w:before="0" w:after="0"/>
        <w:ind w:hanging="284" w:left="709"/>
        <w:jc w:val="both"/>
        <w:rPr>
          <w:rFonts w:ascii="Cambria" w:hAnsi="Cambria"/>
          <w:sz w:val="24"/>
          <w:szCs w:val="24"/>
        </w:rPr>
      </w:pPr>
      <w:r>
        <w:rPr>
          <w:rFonts w:ascii="Cambria" w:hAnsi="Cambria"/>
          <w:sz w:val="24"/>
          <w:szCs w:val="24"/>
        </w:rPr>
        <w:t>Numer telefonu (82) 5718116</w:t>
      </w:r>
    </w:p>
    <w:p>
      <w:pPr>
        <w:pStyle w:val="Normal"/>
        <w:tabs>
          <w:tab w:val="clear" w:pos="720"/>
          <w:tab w:val="left" w:pos="-284" w:leader="none"/>
          <w:tab w:val="left" w:pos="709" w:leader="none"/>
          <w:tab w:val="left" w:pos="1080" w:leader="none"/>
        </w:tabs>
        <w:spacing w:lineRule="auto" w:line="240" w:before="0" w:after="0"/>
        <w:ind w:hanging="284" w:left="709"/>
        <w:jc w:val="both"/>
        <w:rPr/>
      </w:pPr>
      <w:r>
        <w:rPr>
          <w:rFonts w:ascii="Cambria" w:hAnsi="Cambria"/>
          <w:sz w:val="24"/>
          <w:szCs w:val="24"/>
        </w:rPr>
        <w:t xml:space="preserve">Adres strony internetowej: </w:t>
      </w:r>
      <w:hyperlink r:id="rId2">
        <w:r>
          <w:rPr>
            <w:rStyle w:val="Hyperlink"/>
            <w:rFonts w:ascii="Cambria" w:hAnsi="Cambria"/>
            <w:sz w:val="24"/>
            <w:szCs w:val="24"/>
          </w:rPr>
          <w:t>www.senior.com.pl</w:t>
        </w:r>
      </w:hyperlink>
      <w:r>
        <w:rPr>
          <w:rFonts w:ascii="Cambria" w:hAnsi="Cambria"/>
          <w:sz w:val="24"/>
          <w:szCs w:val="24"/>
        </w:rPr>
        <w:t xml:space="preserve"> </w:t>
      </w:r>
    </w:p>
    <w:p>
      <w:pPr>
        <w:pStyle w:val="Normal"/>
        <w:tabs>
          <w:tab w:val="clear" w:pos="720"/>
          <w:tab w:val="left" w:pos="709" w:leader="none"/>
          <w:tab w:val="left" w:pos="1080" w:leader="none"/>
        </w:tabs>
        <w:spacing w:lineRule="auto" w:line="240" w:before="0" w:after="0"/>
        <w:ind w:hanging="284" w:left="709"/>
        <w:jc w:val="both"/>
        <w:rPr/>
      </w:pPr>
      <w:r>
        <w:rPr>
          <w:rFonts w:ascii="Cambria" w:hAnsi="Cambria"/>
          <w:sz w:val="24"/>
          <w:szCs w:val="24"/>
        </w:rPr>
        <w:t>Adres poczty elektronicznej</w:t>
      </w:r>
      <w:r>
        <w:rPr>
          <w:rFonts w:ascii="Cambria" w:hAnsi="Cambria"/>
          <w:sz w:val="24"/>
          <w:szCs w:val="24"/>
          <w:lang w:val="de-DE"/>
        </w:rPr>
        <w:t xml:space="preserve">: </w:t>
      </w:r>
      <w:r>
        <w:rPr>
          <w:rStyle w:val="Hyperlink"/>
          <w:rFonts w:ascii="Cambria" w:hAnsi="Cambria"/>
          <w:sz w:val="24"/>
          <w:szCs w:val="24"/>
          <w:lang w:val="de-DE"/>
        </w:rPr>
        <w:t>dps@senior.com.pl</w:t>
      </w:r>
    </w:p>
    <w:p>
      <w:pPr>
        <w:pStyle w:val="Normal"/>
        <w:widowControl w:val="false"/>
        <w:numPr>
          <w:ilvl w:val="0"/>
          <w:numId w:val="0"/>
        </w:numPr>
        <w:spacing w:lineRule="auto" w:line="240" w:before="0" w:after="0"/>
        <w:ind w:left="397"/>
        <w:jc w:val="both"/>
        <w:outlineLvl w:val="3"/>
        <w:rPr>
          <w:rFonts w:ascii="Cambria" w:hAnsi="Cambria" w:cs="Arial"/>
          <w:bCs/>
          <w:sz w:val="24"/>
          <w:szCs w:val="24"/>
        </w:rPr>
      </w:pPr>
      <w:r>
        <w:rPr>
          <w:rFonts w:cs="Arial" w:ascii="Cambria" w:hAnsi="Cambria"/>
          <w:bCs/>
          <w:sz w:val="24"/>
          <w:szCs w:val="24"/>
        </w:rPr>
        <w:t xml:space="preserve">Adres strony internetowej prowadzonego postępowania oraz adres strony internetowej, na której udostępniane będą zmiany i wyjaśnienia treści SWZ oraz inne dokumenty zamówienia bezpośrednio związane z postępowaniem o udzielenie zamówienia:  </w:t>
      </w:r>
      <w:hyperlink r:id="rId3">
        <w:r>
          <w:rPr>
            <w:rStyle w:val="Hyperlink"/>
            <w:rFonts w:ascii="Roboto" w:hAnsi="Roboto"/>
            <w:color w:val="4A4A4A"/>
            <w:shd w:fill="FFFFFF" w:val="clear"/>
          </w:rPr>
          <w:t>https://ezamowienia.gov.pl</w:t>
        </w:r>
      </w:hyperlink>
    </w:p>
    <w:p>
      <w:pPr>
        <w:pStyle w:val="Normal"/>
        <w:widowControl w:val="false"/>
        <w:numPr>
          <w:ilvl w:val="0"/>
          <w:numId w:val="0"/>
        </w:numPr>
        <w:spacing w:lineRule="auto" w:line="240" w:before="0" w:after="0"/>
        <w:ind w:left="397"/>
        <w:jc w:val="both"/>
        <w:outlineLvl w:val="3"/>
        <w:rPr>
          <w:rFonts w:ascii="Cambria" w:hAnsi="Cambria" w:cs="Arial"/>
          <w:bCs/>
          <w:sz w:val="24"/>
          <w:szCs w:val="24"/>
        </w:rPr>
      </w:pPr>
      <w:r>
        <w:rPr>
          <w:rFonts w:cs="Arial" w:ascii="Cambria" w:hAnsi="Cambria"/>
          <w:bCs/>
          <w:sz w:val="24"/>
          <w:szCs w:val="24"/>
        </w:rPr>
      </w:r>
    </w:p>
    <w:p>
      <w:pPr>
        <w:pStyle w:val="Normal"/>
        <w:widowControl w:val="false"/>
        <w:numPr>
          <w:ilvl w:val="0"/>
          <w:numId w:val="0"/>
        </w:numPr>
        <w:spacing w:lineRule="auto" w:line="240" w:before="0" w:after="0"/>
        <w:ind w:hanging="57" w:left="454"/>
        <w:jc w:val="both"/>
        <w:outlineLvl w:val="3"/>
        <w:rPr>
          <w:rFonts w:ascii="Cambria" w:hAnsi="Cambria" w:cs="Arial"/>
          <w:bCs/>
          <w:sz w:val="24"/>
          <w:szCs w:val="24"/>
        </w:rPr>
      </w:pPr>
      <w:r>
        <w:rPr>
          <w:rFonts w:cs="Arial" w:ascii="Cambria" w:hAnsi="Cambria"/>
          <w:bCs/>
          <w:sz w:val="24"/>
          <w:szCs w:val="24"/>
        </w:rPr>
        <w:t xml:space="preserve">Identyfikator (ID) postępowania na Platformie e-Zamówienia: </w:t>
      </w:r>
    </w:p>
    <w:p>
      <w:pPr>
        <w:pStyle w:val="Normal"/>
        <w:numPr>
          <w:ilvl w:val="0"/>
          <w:numId w:val="0"/>
        </w:numPr>
        <w:shd w:val="clear" w:color="auto" w:fill="FFFFFF"/>
        <w:spacing w:lineRule="auto" w:line="240" w:before="0" w:after="0"/>
        <w:outlineLvl w:val="2"/>
        <w:rPr>
          <w:rFonts w:ascii="Roboto" w:hAnsi="Roboto" w:eastAsia="Times New Roman" w:cs="Times New Roman"/>
          <w:color w:val="EE0000"/>
          <w:sz w:val="27"/>
          <w:szCs w:val="27"/>
          <w:lang w:eastAsia="pl-PL"/>
        </w:rPr>
      </w:pPr>
      <w:r>
        <w:rPr>
          <w:rFonts w:eastAsia="Times New Roman" w:cs="Times New Roman" w:ascii="Roboto" w:hAnsi="Roboto"/>
          <w:b/>
          <w:bCs/>
          <w:color w:val="EE0000"/>
          <w:sz w:val="27"/>
          <w:szCs w:val="27"/>
          <w:lang w:eastAsia="pl-PL"/>
        </w:rPr>
        <w:t xml:space="preserve">     </w:t>
      </w:r>
      <w:r>
        <w:rPr>
          <w:rFonts w:eastAsia="Times New Roman" w:cs="Times New Roman" w:ascii="Roboto" w:hAnsi="Roboto"/>
          <w:b/>
          <w:bCs/>
          <w:color w:val="FF0000"/>
          <w:sz w:val="27"/>
          <w:szCs w:val="27"/>
          <w:lang w:eastAsia="pl-PL"/>
        </w:rPr>
        <w:t xml:space="preserve">   </w:t>
      </w:r>
      <w:r>
        <w:rPr>
          <w:rFonts w:ascii="Roboto" w:hAnsi="Roboto"/>
          <w:color w:val="FF0000"/>
          <w:shd w:fill="FFFFFF" w:val="clear"/>
        </w:rPr>
        <w:t>ocds-148610-f4e44383-3474-46f5-8ade-1941708902fa</w:t>
      </w:r>
    </w:p>
    <w:p>
      <w:pPr>
        <w:pStyle w:val="Normal"/>
        <w:widowControl w:val="false"/>
        <w:numPr>
          <w:ilvl w:val="0"/>
          <w:numId w:val="0"/>
        </w:numPr>
        <w:spacing w:lineRule="auto" w:line="240" w:before="0" w:after="0"/>
        <w:ind w:left="567"/>
        <w:jc w:val="both"/>
        <w:outlineLvl w:val="3"/>
        <w:rPr>
          <w:rFonts w:ascii="Cambria" w:hAnsi="Cambria" w:cs="Arial"/>
          <w:bCs/>
          <w:color w:val="FF0000"/>
          <w:sz w:val="24"/>
          <w:szCs w:val="24"/>
        </w:rPr>
      </w:pPr>
      <w:r>
        <w:rPr>
          <w:rFonts w:cs="Arial" w:ascii="Cambria" w:hAnsi="Cambria"/>
          <w:bCs/>
          <w:color w:val="FF0000"/>
          <w:sz w:val="24"/>
          <w:szCs w:val="24"/>
        </w:rPr>
      </w:r>
    </w:p>
    <w:p>
      <w:pPr>
        <w:pStyle w:val="ListParagraph"/>
        <w:numPr>
          <w:ilvl w:val="1"/>
          <w:numId w:val="1"/>
        </w:numPr>
        <w:spacing w:lineRule="auto" w:line="240" w:before="0" w:after="0"/>
        <w:ind w:hanging="567" w:left="567"/>
        <w:contextualSpacing/>
        <w:rPr>
          <w:rFonts w:ascii="Cambria" w:hAnsi="Cambria" w:cs="Times New Roman"/>
          <w:b/>
          <w:sz w:val="24"/>
          <w:szCs w:val="24"/>
        </w:rPr>
      </w:pPr>
      <w:r>
        <w:rPr>
          <w:rFonts w:cs="Times New Roman" w:ascii="Cambria" w:hAnsi="Cambria"/>
          <w:b/>
          <w:sz w:val="24"/>
          <w:szCs w:val="24"/>
        </w:rPr>
        <w:t>Tryb udzielenia zamówienia</w:t>
      </w:r>
    </w:p>
    <w:p>
      <w:pPr>
        <w:pStyle w:val="BodyText"/>
        <w:ind w:left="567" w:right="152"/>
        <w:jc w:val="both"/>
        <w:rPr>
          <w:rFonts w:ascii="Times New Roman" w:hAnsi="Times New Roman" w:cs="Times New Roman"/>
        </w:rPr>
      </w:pPr>
      <w:r>
        <w:rPr>
          <w:rFonts w:cs="Times New Roman" w:ascii="Cambria" w:hAnsi="Cambria"/>
        </w:rPr>
        <w:t xml:space="preserve">Zamówienie udzielane jest w trybie podstawowym bez negocjacji, o którym mowa w art. 275 pkt 1  ustawy z dnia 11 września 2019r. Prawo zamówień </w:t>
        <w:br/>
        <w:t>publicznych (t.j. Dz. U. z 2024 r., poz. 1320).</w:t>
      </w:r>
      <w:r>
        <w:rPr>
          <w:rFonts w:cs="Times New Roman" w:ascii="Times New Roman" w:hAnsi="Times New Roman"/>
        </w:rPr>
        <w:t xml:space="preserve"> </w:t>
      </w:r>
    </w:p>
    <w:p>
      <w:pPr>
        <w:pStyle w:val="BodyText"/>
        <w:ind w:right="152"/>
        <w:jc w:val="both"/>
        <w:rPr>
          <w:rFonts w:ascii="Cambria" w:hAnsi="Cambria" w:cs="Times New Roman"/>
        </w:rPr>
      </w:pPr>
      <w:r>
        <w:rPr>
          <w:rFonts w:cs="Times New Roman" w:ascii="Cambria" w:hAnsi="Cambria"/>
        </w:rPr>
      </w:r>
    </w:p>
    <w:p>
      <w:pPr>
        <w:pStyle w:val="BodyText"/>
        <w:numPr>
          <w:ilvl w:val="1"/>
          <w:numId w:val="1"/>
        </w:numPr>
        <w:ind w:hanging="567" w:left="567" w:right="152"/>
        <w:jc w:val="both"/>
        <w:rPr>
          <w:rFonts w:ascii="Cambria" w:hAnsi="Cambria" w:cs="Times New Roman"/>
        </w:rPr>
      </w:pPr>
      <w:r>
        <w:rPr>
          <w:rFonts w:cs="Times New Roman" w:ascii="Cambria" w:hAnsi="Cambria"/>
          <w:b/>
        </w:rPr>
        <w:t>Wartość zamówienia.</w:t>
      </w:r>
    </w:p>
    <w:p>
      <w:pPr>
        <w:pStyle w:val="BodyText"/>
        <w:ind w:left="567" w:right="152"/>
        <w:jc w:val="both"/>
        <w:rPr>
          <w:rFonts w:ascii="Cambria" w:hAnsi="Cambria" w:cs="Times New Roman"/>
        </w:rPr>
      </w:pPr>
      <w:r>
        <w:rPr>
          <w:rFonts w:eastAsia="MS Mincho" w:cs="Times New Roman" w:ascii="Cambria" w:hAnsi="Cambria"/>
          <w:bCs/>
          <w:lang w:bidi="ar-SA"/>
        </w:rPr>
        <w:t xml:space="preserve">Niniejsze zamówienie jest zamówieniem klasycznym w rozumieniu art. 7 pkt 33) ustawy. </w:t>
      </w:r>
      <w:r>
        <w:rPr>
          <w:rFonts w:cs="Times New Roman" w:ascii="Cambria" w:hAnsi="Cambria"/>
        </w:rPr>
        <w:t>Wartość zamówienia nie przekracza progów unijnych w rozumieniu art. 3 ustawy PZP.</w:t>
      </w:r>
    </w:p>
    <w:p>
      <w:pPr>
        <w:pStyle w:val="BodyText"/>
        <w:ind w:left="567" w:right="152"/>
        <w:jc w:val="both"/>
        <w:rPr>
          <w:rFonts w:ascii="Cambria" w:hAnsi="Cambria" w:cs="Times New Roman"/>
        </w:rPr>
      </w:pPr>
      <w:r>
        <w:rPr>
          <w:rFonts w:cs="Times New Roman" w:ascii="Cambria" w:hAnsi="Cambria"/>
        </w:rPr>
      </w:r>
    </w:p>
    <w:p>
      <w:pPr>
        <w:pStyle w:val="ListParagraph"/>
        <w:widowControl w:val="false"/>
        <w:numPr>
          <w:ilvl w:val="1"/>
          <w:numId w:val="27"/>
        </w:numPr>
        <w:spacing w:lineRule="auto" w:line="240" w:before="0" w:after="0"/>
        <w:contextualSpacing w:val="false"/>
        <w:jc w:val="both"/>
        <w:outlineLvl w:val="3"/>
        <w:rPr>
          <w:rFonts w:ascii="Cambria" w:hAnsi="Cambria" w:eastAsia="Times New Roman" w:cs="Times New Roman"/>
          <w:bCs/>
          <w:vanish/>
          <w:sz w:val="24"/>
          <w:szCs w:val="24"/>
          <w:lang w:eastAsia="pl-PL"/>
        </w:rPr>
      </w:pPr>
      <w:r>
        <w:rPr>
          <w:rFonts w:eastAsia="Times New Roman" w:cs="Times New Roman" w:ascii="Cambria" w:hAnsi="Cambria"/>
          <w:bCs/>
          <w:vanish/>
          <w:sz w:val="24"/>
          <w:szCs w:val="24"/>
          <w:lang w:eastAsia="pl-PL"/>
        </w:rPr>
      </w:r>
    </w:p>
    <w:p>
      <w:pPr>
        <w:pStyle w:val="ListParagraph"/>
        <w:widowControl w:val="false"/>
        <w:numPr>
          <w:ilvl w:val="1"/>
          <w:numId w:val="27"/>
        </w:numPr>
        <w:spacing w:lineRule="auto" w:line="240" w:before="0" w:after="0"/>
        <w:contextualSpacing w:val="false"/>
        <w:jc w:val="both"/>
        <w:outlineLvl w:val="3"/>
        <w:rPr>
          <w:rFonts w:ascii="Cambria" w:hAnsi="Cambria" w:eastAsia="Times New Roman" w:cs="Times New Roman"/>
          <w:bCs/>
          <w:vanish/>
          <w:sz w:val="24"/>
          <w:szCs w:val="24"/>
          <w:lang w:eastAsia="pl-PL"/>
        </w:rPr>
      </w:pPr>
      <w:r>
        <w:rPr>
          <w:rFonts w:eastAsia="Times New Roman" w:cs="Times New Roman" w:ascii="Cambria" w:hAnsi="Cambria"/>
          <w:bCs/>
          <w:vanish/>
          <w:sz w:val="24"/>
          <w:szCs w:val="24"/>
          <w:lang w:eastAsia="pl-PL"/>
        </w:rPr>
      </w:r>
    </w:p>
    <w:p>
      <w:pPr>
        <w:pStyle w:val="ListParagraph"/>
        <w:widowControl w:val="false"/>
        <w:numPr>
          <w:ilvl w:val="1"/>
          <w:numId w:val="27"/>
        </w:numPr>
        <w:spacing w:lineRule="auto" w:line="240" w:before="0" w:after="0"/>
        <w:contextualSpacing w:val="false"/>
        <w:jc w:val="both"/>
        <w:outlineLvl w:val="3"/>
        <w:rPr>
          <w:rFonts w:ascii="Cambria" w:hAnsi="Cambria" w:eastAsia="Times New Roman" w:cs="Times New Roman"/>
          <w:bCs/>
          <w:vanish/>
          <w:sz w:val="24"/>
          <w:szCs w:val="24"/>
          <w:lang w:eastAsia="pl-PL"/>
        </w:rPr>
      </w:pPr>
      <w:r>
        <w:rPr>
          <w:rFonts w:eastAsia="Times New Roman" w:cs="Times New Roman" w:ascii="Cambria" w:hAnsi="Cambria"/>
          <w:bCs/>
          <w:vanish/>
          <w:sz w:val="24"/>
          <w:szCs w:val="24"/>
          <w:lang w:eastAsia="pl-PL"/>
        </w:rPr>
      </w:r>
    </w:p>
    <w:p>
      <w:pPr>
        <w:pStyle w:val="ListParagraph"/>
        <w:widowControl w:val="false"/>
        <w:numPr>
          <w:ilvl w:val="1"/>
          <w:numId w:val="27"/>
        </w:numPr>
        <w:spacing w:lineRule="auto" w:line="240" w:before="0" w:after="0"/>
        <w:contextualSpacing w:val="false"/>
        <w:jc w:val="both"/>
        <w:outlineLvl w:val="3"/>
        <w:rPr>
          <w:rFonts w:ascii="Cambria" w:hAnsi="Cambria" w:eastAsia="Times New Roman" w:cs="Times New Roman"/>
          <w:bCs/>
          <w:vanish/>
          <w:sz w:val="24"/>
          <w:szCs w:val="24"/>
          <w:lang w:eastAsia="pl-PL"/>
        </w:rPr>
      </w:pPr>
      <w:r>
        <w:rPr>
          <w:rFonts w:eastAsia="Times New Roman" w:cs="Times New Roman" w:ascii="Cambria" w:hAnsi="Cambria"/>
          <w:bCs/>
          <w:vanish/>
          <w:sz w:val="24"/>
          <w:szCs w:val="24"/>
          <w:lang w:eastAsia="pl-PL"/>
        </w:rPr>
      </w:r>
    </w:p>
    <w:p>
      <w:pPr>
        <w:pStyle w:val="ListParagraph"/>
        <w:widowControl w:val="false"/>
        <w:numPr>
          <w:ilvl w:val="1"/>
          <w:numId w:val="1"/>
        </w:numPr>
        <w:spacing w:lineRule="auto" w:line="240" w:before="0" w:after="0"/>
        <w:ind w:hanging="567" w:left="567"/>
        <w:contextualSpacing/>
        <w:jc w:val="both"/>
        <w:outlineLvl w:val="3"/>
        <w:rPr>
          <w:rFonts w:ascii="Cambria" w:hAnsi="Cambria" w:eastAsia="Times New Roman" w:cs="Times New Roman"/>
          <w:bCs/>
          <w:sz w:val="24"/>
          <w:szCs w:val="24"/>
          <w:lang w:eastAsia="pl-PL"/>
        </w:rPr>
      </w:pPr>
      <w:r>
        <w:rPr>
          <w:rFonts w:eastAsia="Times New Roman" w:cs="Times New Roman" w:ascii="Cambria" w:hAnsi="Cambria"/>
          <w:bCs/>
          <w:sz w:val="24"/>
          <w:szCs w:val="24"/>
          <w:lang w:eastAsia="pl-PL"/>
        </w:rPr>
        <w:t>Wykonawca powinien dokładnie zapoznać się z niniejszą SWZ i złożyć ofertę zgodnie z jej wymaganiami.</w:t>
      </w:r>
    </w:p>
    <w:p>
      <w:pPr>
        <w:pStyle w:val="Normal"/>
        <w:widowControl w:val="false"/>
        <w:numPr>
          <w:ilvl w:val="0"/>
          <w:numId w:val="0"/>
        </w:numPr>
        <w:spacing w:lineRule="auto" w:line="240" w:before="0" w:after="0"/>
        <w:ind w:left="432"/>
        <w:jc w:val="both"/>
        <w:outlineLvl w:val="3"/>
        <w:rPr>
          <w:rFonts w:ascii="Times New Roman" w:hAnsi="Times New Roman" w:eastAsia="Times New Roman" w:cs="Times New Roman"/>
          <w:bCs/>
          <w:sz w:val="24"/>
          <w:szCs w:val="24"/>
          <w:lang w:eastAsia="pl-PL"/>
        </w:rPr>
      </w:pPr>
      <w:r>
        <w:rPr>
          <w:rFonts w:eastAsia="Times New Roman" w:cs="Times New Roman" w:ascii="Times New Roman" w:hAnsi="Times New Roman"/>
          <w:bCs/>
          <w:sz w:val="24"/>
          <w:szCs w:val="24"/>
          <w:lang w:eastAsia="pl-PL"/>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2</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 xml:space="preserve">INFORMACJA, CZY ZAMAWIAJĄCY PRZEWIDUJE WYBÓR NAJKORZYSTNIEJSZEJ OFERTY Z MOŻLIWOŚCIĄ </w:t>
        <w:br/>
        <w:t>PROWADZENIA NEGOCJACJI</w:t>
      </w:r>
    </w:p>
    <w:p>
      <w:pPr>
        <w:pStyle w:val="BodyText"/>
        <w:ind w:right="152"/>
        <w:jc w:val="both"/>
        <w:rPr>
          <w:rFonts w:ascii="Cambria" w:hAnsi="Cambria" w:cs="Times New Roman"/>
        </w:rPr>
      </w:pPr>
      <w:r>
        <w:rPr>
          <w:rFonts w:cs="Times New Roman" w:ascii="Cambria" w:hAnsi="Cambria"/>
        </w:rPr>
        <w:t>Zamawiający nie przewiduje wyboru najkorzystniejszej oferty z możliwością prowadzenia negocjacji.</w:t>
      </w:r>
    </w:p>
    <w:p>
      <w:pPr>
        <w:pStyle w:val="BodyText"/>
        <w:ind w:left="567" w:right="152"/>
        <w:jc w:val="both"/>
        <w:rPr>
          <w:rFonts w:ascii="Times New Roman" w:hAnsi="Times New Roman" w:cs="Times New Roman"/>
        </w:rPr>
      </w:pPr>
      <w:r>
        <w:rPr>
          <w:rFonts w:cs="Times New Roman" w:ascii="Times New Roman" w:hAnsi="Times New Roman"/>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3</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ŹRÓDŁA FINANSOWANIA</w:t>
      </w:r>
    </w:p>
    <w:p>
      <w:pPr>
        <w:pStyle w:val="Normal"/>
        <w:widowControl w:val="false"/>
        <w:tabs>
          <w:tab w:val="clear" w:pos="720"/>
          <w:tab w:val="left" w:pos="1134" w:leader="none"/>
        </w:tabs>
        <w:spacing w:lineRule="auto" w:line="240" w:before="0" w:after="0"/>
        <w:ind w:right="151"/>
        <w:jc w:val="both"/>
        <w:rPr>
          <w:rFonts w:ascii="Cambria" w:hAnsi="Cambria" w:cs="Times New Roman"/>
          <w:sz w:val="24"/>
          <w:szCs w:val="24"/>
        </w:rPr>
      </w:pPr>
      <w:r>
        <w:rPr>
          <w:rFonts w:cs="Times New Roman" w:ascii="Cambria" w:hAnsi="Cambria"/>
          <w:sz w:val="24"/>
          <w:szCs w:val="24"/>
        </w:rPr>
        <w:t>Zamówienie realizowane ze środków własnych.</w:t>
      </w:r>
    </w:p>
    <w:p>
      <w:pPr>
        <w:pStyle w:val="Normal"/>
        <w:widowControl w:val="false"/>
        <w:tabs>
          <w:tab w:val="clear" w:pos="720"/>
          <w:tab w:val="left" w:pos="1134" w:leader="none"/>
        </w:tabs>
        <w:spacing w:lineRule="auto" w:line="240" w:before="0" w:after="0"/>
        <w:ind w:right="151"/>
        <w:jc w:val="both"/>
        <w:rPr>
          <w:rFonts w:ascii="Cambria" w:hAnsi="Cambria" w:cs="Times New Roman"/>
          <w:color w:val="FF0000"/>
          <w:sz w:val="24"/>
          <w:szCs w:val="24"/>
        </w:rPr>
      </w:pPr>
      <w:r>
        <w:rPr>
          <w:rFonts w:cs="Times New Roman" w:ascii="Cambria" w:hAnsi="Cambria"/>
          <w:color w:val="FF0000"/>
          <w:sz w:val="24"/>
          <w:szCs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4</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OPIS PRZEDMIOTU ZAMÓWIENIA</w:t>
      </w:r>
    </w:p>
    <w:p>
      <w:pPr>
        <w:pStyle w:val="ListParagraph"/>
        <w:numPr>
          <w:ilvl w:val="0"/>
          <w:numId w:val="28"/>
        </w:numPr>
        <w:spacing w:before="0" w:after="0"/>
        <w:contextualSpacing/>
        <w:jc w:val="both"/>
        <w:rPr>
          <w:rFonts w:ascii="Times New Roman" w:hAnsi="Times New Roman" w:eastAsia="Times New Roman" w:cs="Times New Roman"/>
          <w:b/>
          <w:vanish/>
          <w:sz w:val="24"/>
          <w:szCs w:val="24"/>
          <w:lang w:eastAsia="pl-PL"/>
        </w:rPr>
      </w:pPr>
      <w:r>
        <w:rPr>
          <w:rFonts w:eastAsia="Times New Roman" w:cs="Times New Roman" w:ascii="Times New Roman" w:hAnsi="Times New Roman"/>
          <w:b/>
          <w:vanish/>
          <w:sz w:val="24"/>
          <w:szCs w:val="24"/>
          <w:lang w:eastAsia="pl-PL"/>
        </w:rPr>
      </w:r>
    </w:p>
    <w:p>
      <w:pPr>
        <w:pStyle w:val="ListParagraph"/>
        <w:numPr>
          <w:ilvl w:val="0"/>
          <w:numId w:val="28"/>
        </w:numPr>
        <w:spacing w:before="0" w:after="0"/>
        <w:contextualSpacing/>
        <w:jc w:val="both"/>
        <w:rPr>
          <w:rFonts w:ascii="Times New Roman" w:hAnsi="Times New Roman" w:eastAsia="Times New Roman" w:cs="Times New Roman"/>
          <w:b/>
          <w:vanish/>
          <w:sz w:val="24"/>
          <w:szCs w:val="24"/>
          <w:lang w:eastAsia="pl-PL"/>
        </w:rPr>
      </w:pPr>
      <w:r>
        <w:rPr>
          <w:rFonts w:eastAsia="Times New Roman" w:cs="Times New Roman" w:ascii="Times New Roman" w:hAnsi="Times New Roman"/>
          <w:b/>
          <w:vanish/>
          <w:sz w:val="24"/>
          <w:szCs w:val="24"/>
          <w:lang w:eastAsia="pl-PL"/>
        </w:rPr>
      </w:r>
    </w:p>
    <w:p>
      <w:pPr>
        <w:pStyle w:val="ListParagraph"/>
        <w:numPr>
          <w:ilvl w:val="0"/>
          <w:numId w:val="28"/>
        </w:numPr>
        <w:spacing w:before="0" w:after="0"/>
        <w:contextualSpacing/>
        <w:jc w:val="both"/>
        <w:rPr>
          <w:rFonts w:ascii="Times New Roman" w:hAnsi="Times New Roman" w:eastAsia="Times New Roman" w:cs="Times New Roman"/>
          <w:b/>
          <w:vanish/>
          <w:sz w:val="24"/>
          <w:szCs w:val="24"/>
          <w:lang w:eastAsia="pl-PL"/>
        </w:rPr>
      </w:pPr>
      <w:r>
        <w:rPr>
          <w:rFonts w:eastAsia="Times New Roman" w:cs="Times New Roman" w:ascii="Times New Roman" w:hAnsi="Times New Roman"/>
          <w:b/>
          <w:vanish/>
          <w:sz w:val="24"/>
          <w:szCs w:val="24"/>
          <w:lang w:eastAsia="pl-PL"/>
        </w:rPr>
      </w:r>
    </w:p>
    <w:p>
      <w:pPr>
        <w:pStyle w:val="ListParagraph"/>
        <w:numPr>
          <w:ilvl w:val="0"/>
          <w:numId w:val="28"/>
        </w:numPr>
        <w:spacing w:before="0" w:after="0"/>
        <w:contextualSpacing/>
        <w:jc w:val="both"/>
        <w:rPr>
          <w:rFonts w:ascii="Times New Roman" w:hAnsi="Times New Roman" w:eastAsia="Times New Roman" w:cs="Times New Roman"/>
          <w:b/>
          <w:vanish/>
          <w:sz w:val="24"/>
          <w:szCs w:val="24"/>
          <w:lang w:eastAsia="pl-PL"/>
        </w:rPr>
      </w:pPr>
      <w:r>
        <w:rPr>
          <w:rFonts w:eastAsia="Times New Roman" w:cs="Times New Roman" w:ascii="Times New Roman" w:hAnsi="Times New Roman"/>
          <w:b/>
          <w:vanish/>
          <w:sz w:val="24"/>
          <w:szCs w:val="24"/>
          <w:lang w:eastAsia="pl-PL"/>
        </w:rPr>
      </w:r>
    </w:p>
    <w:p>
      <w:pPr>
        <w:pStyle w:val="BodyText"/>
        <w:ind w:left="567"/>
        <w:jc w:val="both"/>
        <w:rPr>
          <w:rFonts w:ascii="Cambria" w:hAnsi="Cambria"/>
        </w:rPr>
      </w:pPr>
      <w:r>
        <w:rPr>
          <w:rFonts w:ascii="Cambria" w:hAnsi="Cambria"/>
        </w:rPr>
      </w:r>
    </w:p>
    <w:p>
      <w:pPr>
        <w:pStyle w:val="BodyText"/>
        <w:numPr>
          <w:ilvl w:val="0"/>
          <w:numId w:val="28"/>
        </w:numPr>
        <w:ind w:hanging="567" w:left="567"/>
        <w:jc w:val="both"/>
        <w:rPr>
          <w:rFonts w:ascii="Cambria" w:hAnsi="Cambria"/>
        </w:rPr>
      </w:pPr>
      <w:r>
        <w:rPr>
          <w:rFonts w:ascii="Cambria" w:hAnsi="Cambria"/>
        </w:rPr>
        <w:t xml:space="preserve">Przedmiotem zamówienia </w:t>
      </w:r>
      <w:r>
        <w:rPr>
          <w:rFonts w:ascii="Cambria" w:hAnsi="Cambria"/>
          <w:b/>
          <w:bCs/>
        </w:rPr>
        <w:t>z</w:t>
      </w:r>
      <w:r>
        <w:rPr>
          <w:rFonts w:cs="Calibri" w:ascii="Cambria" w:hAnsi="Cambria"/>
          <w:b/>
        </w:rPr>
        <w:t>akup i dostawa pieczywa, wyrobów piekarskich i cukierniczych na potrzeby Domu Pomocy Społecznej „SENIOR” w Różance w okresie od 01.11.2025 r. do 31.10.2026 r.”.</w:t>
      </w:r>
    </w:p>
    <w:p>
      <w:pPr>
        <w:pStyle w:val="BodyText"/>
        <w:ind w:left="567"/>
        <w:jc w:val="both"/>
        <w:rPr>
          <w:rFonts w:ascii="Cambria" w:hAnsi="Cambria"/>
        </w:rPr>
      </w:pPr>
      <w:r>
        <w:rPr>
          <w:rFonts w:ascii="Cambria" w:hAnsi="Cambria"/>
        </w:rPr>
      </w:r>
    </w:p>
    <w:p>
      <w:pPr>
        <w:pStyle w:val="BodyText"/>
        <w:numPr>
          <w:ilvl w:val="0"/>
          <w:numId w:val="28"/>
        </w:numPr>
        <w:ind w:hanging="567" w:left="567"/>
        <w:jc w:val="both"/>
        <w:rPr>
          <w:rFonts w:ascii="Cambria" w:hAnsi="Cambria"/>
        </w:rPr>
      </w:pPr>
      <w:r>
        <w:rPr>
          <w:rFonts w:ascii="Cambria" w:hAnsi="Cambria"/>
        </w:rPr>
        <w:t>Zamówienie zostało podzielone na dwie części:</w:t>
      </w:r>
    </w:p>
    <w:p>
      <w:pPr>
        <w:pStyle w:val="BodyText"/>
        <w:ind w:left="567"/>
        <w:jc w:val="both"/>
        <w:rPr>
          <w:rFonts w:ascii="Cambria" w:hAnsi="Cambria"/>
        </w:rPr>
      </w:pPr>
      <w:r>
        <w:rPr>
          <w:rFonts w:ascii="Cambria" w:hAnsi="Cambria"/>
        </w:rPr>
      </w:r>
    </w:p>
    <w:p>
      <w:pPr>
        <w:pStyle w:val="BodyText"/>
        <w:ind w:left="567"/>
        <w:jc w:val="both"/>
        <w:rPr/>
      </w:pPr>
      <w:r>
        <w:rPr>
          <w:rFonts w:ascii="Cambria" w:hAnsi="Cambria"/>
          <w:b/>
          <w:bCs/>
        </w:rPr>
        <w:t xml:space="preserve">1) Część I zamówienia: </w:t>
      </w:r>
      <w:r>
        <w:rPr>
          <w:rFonts w:ascii="Cambria" w:hAnsi="Cambria"/>
        </w:rPr>
        <w:t>Zakup i dostawa pieczywa</w:t>
      </w:r>
    </w:p>
    <w:p>
      <w:pPr>
        <w:pStyle w:val="BodyText"/>
        <w:ind w:hanging="567" w:left="567"/>
        <w:jc w:val="both"/>
        <w:rPr>
          <w:rFonts w:ascii="Cambria" w:hAnsi="Cambria"/>
        </w:rPr>
      </w:pPr>
      <w:r>
        <w:rPr>
          <w:rFonts w:ascii="Cambria" w:hAnsi="Cambria"/>
        </w:rPr>
      </w:r>
    </w:p>
    <w:p>
      <w:pPr>
        <w:pStyle w:val="BodyText"/>
        <w:ind w:left="567"/>
        <w:jc w:val="both"/>
        <w:rPr>
          <w:rFonts w:ascii="Cambria" w:hAnsi="Cambria"/>
        </w:rPr>
      </w:pPr>
      <w:r>
        <w:rPr>
          <w:rFonts w:ascii="Cambria" w:hAnsi="Cambria"/>
        </w:rPr>
      </w:r>
    </w:p>
    <w:p>
      <w:pPr>
        <w:pStyle w:val="BodyText"/>
        <w:ind w:left="567"/>
        <w:jc w:val="both"/>
        <w:rPr>
          <w:rFonts w:ascii="Cambria" w:hAnsi="Cambria"/>
          <w:b/>
          <w:bCs/>
        </w:rPr>
      </w:pPr>
      <w:r>
        <w:rPr>
          <w:rFonts w:ascii="Cambria" w:hAnsi="Cambria"/>
          <w:b/>
          <w:bCs/>
        </w:rPr>
        <w:t xml:space="preserve">2) Część II zamówienia </w:t>
      </w:r>
      <w:r>
        <w:rPr>
          <w:rFonts w:ascii="Cambria" w:hAnsi="Cambria"/>
        </w:rPr>
        <w:t>Zakup i dostawa wyrobów piekarskich i cukierniczych</w:t>
      </w:r>
    </w:p>
    <w:p>
      <w:pPr>
        <w:pStyle w:val="BodyText"/>
        <w:ind w:left="567"/>
        <w:jc w:val="both"/>
        <w:rPr>
          <w:rFonts w:ascii="Cambria" w:hAnsi="Cambria"/>
        </w:rPr>
      </w:pPr>
      <w:r>
        <w:rPr>
          <w:rFonts w:ascii="Cambria" w:hAnsi="Cambria"/>
        </w:rPr>
      </w:r>
    </w:p>
    <w:p>
      <w:pPr>
        <w:pStyle w:val="BodyText"/>
        <w:numPr>
          <w:ilvl w:val="0"/>
          <w:numId w:val="28"/>
        </w:numPr>
        <w:ind w:hanging="567" w:left="567"/>
        <w:jc w:val="both"/>
        <w:rPr>
          <w:rFonts w:ascii="Cambria" w:hAnsi="Cambria"/>
        </w:rPr>
      </w:pPr>
      <w:r>
        <w:rPr>
          <w:rFonts w:ascii="Cambria" w:hAnsi="Cambria"/>
        </w:rPr>
        <w:t xml:space="preserve">Dostawy w zakresie </w:t>
      </w:r>
      <w:r>
        <w:rPr>
          <w:rFonts w:ascii="Cambria" w:hAnsi="Cambria"/>
          <w:b/>
          <w:bCs/>
        </w:rPr>
        <w:t>Części I zamówienia</w:t>
      </w:r>
      <w:r>
        <w:rPr>
          <w:rFonts w:ascii="Cambria" w:hAnsi="Cambria"/>
        </w:rPr>
        <w:t xml:space="preserve"> będą realizowane 6 razy w tygodniu od poniedziałku do soboty.</w:t>
      </w:r>
    </w:p>
    <w:p>
      <w:pPr>
        <w:pStyle w:val="BodyText"/>
        <w:numPr>
          <w:ilvl w:val="0"/>
          <w:numId w:val="28"/>
        </w:numPr>
        <w:spacing w:before="114" w:after="114"/>
        <w:ind w:hanging="567" w:left="567"/>
        <w:jc w:val="both"/>
        <w:rPr>
          <w:rFonts w:ascii="Cambria" w:hAnsi="Cambria"/>
        </w:rPr>
      </w:pPr>
      <w:r>
        <w:rPr>
          <w:rFonts w:ascii="Cambria" w:hAnsi="Cambria"/>
        </w:rPr>
        <w:t xml:space="preserve">Dostawy w zakresie </w:t>
      </w:r>
      <w:r>
        <w:rPr>
          <w:rFonts w:ascii="Cambria" w:hAnsi="Cambria"/>
          <w:b/>
          <w:bCs/>
        </w:rPr>
        <w:t>Części II zamówienia</w:t>
      </w:r>
      <w:r>
        <w:rPr>
          <w:rFonts w:ascii="Cambria" w:hAnsi="Cambria"/>
        </w:rPr>
        <w:t xml:space="preserve"> będą realizowane raz w tygodniu  w sobotę lub na wcześniej złożone zamówienie .</w:t>
      </w:r>
    </w:p>
    <w:p>
      <w:pPr>
        <w:pStyle w:val="BodyText"/>
        <w:numPr>
          <w:ilvl w:val="0"/>
          <w:numId w:val="28"/>
        </w:numPr>
        <w:spacing w:before="57" w:after="57"/>
        <w:ind w:hanging="567" w:left="567"/>
        <w:jc w:val="both"/>
        <w:rPr>
          <w:rFonts w:ascii="Cambria" w:hAnsi="Cambria"/>
        </w:rPr>
      </w:pPr>
      <w:r>
        <w:rPr>
          <w:rFonts w:ascii="Cambria" w:hAnsi="Cambria"/>
        </w:rPr>
        <w:t>Asortyment produktów objętych zamówieniem dla Części I i Części II i ich ilości zawiera załącznik  nr 1 Formularz oferty cenowej  .</w:t>
      </w:r>
    </w:p>
    <w:p>
      <w:pPr>
        <w:pStyle w:val="Default"/>
        <w:numPr>
          <w:ilvl w:val="0"/>
          <w:numId w:val="28"/>
        </w:numPr>
        <w:spacing w:before="6" w:after="6"/>
        <w:ind w:hanging="567" w:left="567"/>
        <w:jc w:val="both"/>
        <w:rPr>
          <w:rFonts w:ascii="Cambria" w:hAnsi="Cambria"/>
        </w:rPr>
      </w:pPr>
      <w:r>
        <w:rPr>
          <w:rFonts w:cs="Calibri" w:ascii="Cambria" w:hAnsi="Cambria"/>
        </w:rPr>
        <w:t xml:space="preserve">Ilości produktów określone w zamówieniu są szacunkowe i mogą ulec zmniejszeniu, zwiększeniu, bądź rezygnacji  z niektórych produktów. Służyć one będą wyłącznie do porównania ofert oraz wybrania oferty najkorzystniejszej, tzn. że nie stanowią ostatecznego rozmiaru zamówienia. Zamawiający zobowiązuje się do zrealizowania przedmiotu umowy  w wysokości nie mniejszej niż 70% wartości brutto umowy. W wyniku czego Wykonawca nie ma podstaw do zgłaszania roszczeń finansowych lub prawnych z tytułu niezrealizowanych pełnych dostaw albo podstawy do odmowy realizacji dostaw. </w:t>
      </w:r>
    </w:p>
    <w:p>
      <w:pPr>
        <w:pStyle w:val="BodyText"/>
        <w:numPr>
          <w:ilvl w:val="0"/>
          <w:numId w:val="28"/>
        </w:numPr>
        <w:spacing w:before="57" w:after="57"/>
        <w:ind w:hanging="567" w:left="567"/>
        <w:jc w:val="both"/>
        <w:rPr>
          <w:rFonts w:ascii="Cambria" w:hAnsi="Cambria"/>
        </w:rPr>
      </w:pPr>
      <w:r>
        <w:rPr>
          <w:rFonts w:ascii="Cambria" w:hAnsi="Cambria"/>
        </w:rPr>
        <w:t xml:space="preserve">Dostawy będą realizowane do siedziby Zamawiającego, transportem Wykonawcy na jego koszt i ryzyko przy zachowaniu odpowiednich reżimów sanitarnych, wymaganych dla przewozu żywności. Dostawa obejmuje wniesienie przedmiotu zamówienia do miejsca wskazanego przez Zamawiającego. </w:t>
      </w:r>
    </w:p>
    <w:p>
      <w:pPr>
        <w:pStyle w:val="BodyText"/>
        <w:numPr>
          <w:ilvl w:val="0"/>
          <w:numId w:val="28"/>
        </w:numPr>
        <w:spacing w:before="57" w:after="57"/>
        <w:ind w:hanging="567" w:left="567"/>
        <w:jc w:val="both"/>
        <w:rPr>
          <w:rFonts w:ascii="Cambria" w:hAnsi="Cambria"/>
        </w:rPr>
      </w:pPr>
      <w:r>
        <w:rPr>
          <w:rFonts w:ascii="Cambria" w:hAnsi="Cambria"/>
        </w:rPr>
        <w:t>Zamawiający odmówi przyjęcia dostarczonych produktów w przypadku ich złej  jakości.</w:t>
      </w:r>
    </w:p>
    <w:p>
      <w:pPr>
        <w:pStyle w:val="BodyText"/>
        <w:numPr>
          <w:ilvl w:val="0"/>
          <w:numId w:val="28"/>
        </w:numPr>
        <w:spacing w:before="114" w:after="114"/>
        <w:ind w:hanging="567" w:left="567"/>
        <w:jc w:val="both"/>
        <w:rPr>
          <w:rFonts w:ascii="Cambria" w:hAnsi="Cambria"/>
        </w:rPr>
      </w:pPr>
      <w:r>
        <w:rPr>
          <w:rFonts w:ascii="Cambria" w:hAnsi="Cambria"/>
        </w:rPr>
        <w:t>Dostarczane produkty powinny odpowiadać normom i standardom określonym w Polskich Normach i odpowiednich przepisach prawnych, w tym Ustawie o bezpieczeństwie żywności i żywienia z dnia 25 sierpnia 2006r. (tj. Dz. U.2023 r., poz.1448 ) a także rozporządzeniom wykonawczym do tej ustawy.</w:t>
      </w:r>
    </w:p>
    <w:p>
      <w:pPr>
        <w:pStyle w:val="BodyText"/>
        <w:numPr>
          <w:ilvl w:val="0"/>
          <w:numId w:val="28"/>
        </w:numPr>
        <w:spacing w:before="57" w:after="57"/>
        <w:ind w:hanging="567" w:left="567"/>
        <w:jc w:val="both"/>
        <w:rPr/>
      </w:pPr>
      <w:r>
        <w:rPr>
          <w:rFonts w:ascii="Cambria" w:hAnsi="Cambria"/>
        </w:rPr>
        <w:t>W celu prawidłowej realizacji zamówienia Wykonawca zobowiązany jest posiadać przez cały okres realizacji umowy decyzję Państwowej Inspekcji sanitarnej dotyczące możliwości produkcji lub obrotu danego produktu spożywczego będącego przedmiotem zamówienia wynikając z ustawy z dnia 25 sierpnia 2006 r.                               o bezpieczeństwie żywności i żywienia (t.j. DZ. u. 2023 poz.1448), ustawy z dnia     16 grudnia 2005 r. o produktach pochodzenia zwierzęcego (tj. .Dz. U. 2023 r. poz 872).</w:t>
      </w:r>
    </w:p>
    <w:p>
      <w:pPr>
        <w:pStyle w:val="BodyText"/>
        <w:ind w:left="567"/>
        <w:jc w:val="both"/>
        <w:rPr>
          <w:rFonts w:ascii="Cambria" w:hAnsi="Cambria"/>
          <w:color w:val="000000"/>
        </w:rPr>
      </w:pPr>
      <w:r>
        <w:rPr>
          <w:rFonts w:ascii="Cambria" w:hAnsi="Cambria"/>
          <w:color w:val="000000"/>
        </w:rPr>
      </w:r>
    </w:p>
    <w:p>
      <w:pPr>
        <w:pStyle w:val="BodyText"/>
        <w:numPr>
          <w:ilvl w:val="0"/>
          <w:numId w:val="28"/>
        </w:numPr>
        <w:ind w:hanging="567" w:left="567"/>
        <w:jc w:val="both"/>
        <w:rPr>
          <w:rFonts w:ascii="Cambria" w:hAnsi="Cambria"/>
          <w:color w:val="000000"/>
        </w:rPr>
      </w:pPr>
      <w:r>
        <w:rPr>
          <w:rFonts w:ascii="Cambria" w:hAnsi="Cambria"/>
          <w:b/>
          <w:color w:val="000000"/>
        </w:rPr>
        <w:t>Wymagania dotyczące opcji</w:t>
      </w:r>
      <w:r>
        <w:rPr>
          <w:rFonts w:ascii="Cambria" w:hAnsi="Cambria"/>
          <w:b/>
          <w:color w:val="FF0000"/>
        </w:rPr>
        <w:t xml:space="preserve">  </w:t>
      </w:r>
    </w:p>
    <w:p>
      <w:pPr>
        <w:pStyle w:val="NormalWeb"/>
        <w:suppressAutoHyphens w:val="false"/>
        <w:spacing w:lineRule="auto" w:line="240" w:before="120" w:after="120"/>
        <w:ind w:left="567"/>
        <w:jc w:val="both"/>
        <w:rPr>
          <w:rFonts w:ascii="Cambria" w:hAnsi="Cambria" w:cs="Arial"/>
          <w:bCs/>
          <w:color w:val="000000"/>
          <w:sz w:val="24"/>
          <w:szCs w:val="24"/>
        </w:rPr>
      </w:pPr>
      <w:r>
        <w:rPr>
          <w:rFonts w:cs="Arial" w:ascii="Cambria" w:hAnsi="Cambria"/>
          <w:bCs/>
          <w:color w:val="000000"/>
          <w:sz w:val="24"/>
          <w:szCs w:val="24"/>
        </w:rPr>
        <w:t>Zamawiający przewiduje możliwość skorzystania z opcji:</w:t>
      </w:r>
    </w:p>
    <w:p>
      <w:pPr>
        <w:pStyle w:val="NormalWeb"/>
        <w:tabs>
          <w:tab w:val="clear" w:pos="720"/>
          <w:tab w:val="left" w:pos="740" w:leader="none"/>
        </w:tabs>
        <w:suppressAutoHyphens w:val="false"/>
        <w:spacing w:lineRule="auto" w:line="240" w:before="120" w:after="120"/>
        <w:ind w:left="567"/>
        <w:jc w:val="both"/>
        <w:textAlignment w:val="baseline"/>
        <w:rPr>
          <w:rFonts w:ascii="Cambria" w:hAnsi="Cambria"/>
          <w:sz w:val="24"/>
          <w:szCs w:val="24"/>
        </w:rPr>
      </w:pPr>
      <w:r>
        <w:rPr>
          <w:rFonts w:cs="Arial" w:ascii="Cambria" w:hAnsi="Cambria"/>
          <w:bCs/>
          <w:color w:val="000000"/>
          <w:sz w:val="24"/>
          <w:szCs w:val="24"/>
        </w:rPr>
        <w:t>a) Rodzaj i maksymalna wartość opcji: Zamawiający przewiduje możliwość rozszerzenia zamówienia podstawowego na warunkach umowy o dodatkowy zakres za dodatkowym wynagrodzeniem wg rozliczenia zgodnie z formularzem cenowym, który stanowić będzie załącznik nr 1 do umowy, z zastrzeżeniem, że zakres opcji nie może przekroczyć 25% zamówienia podstawowego – dotyczy Części I i Części II zamówienia.</w:t>
      </w:r>
    </w:p>
    <w:p>
      <w:pPr>
        <w:pStyle w:val="NormalWeb"/>
        <w:tabs>
          <w:tab w:val="clear" w:pos="720"/>
          <w:tab w:val="left" w:pos="740" w:leader="none"/>
        </w:tabs>
        <w:suppressAutoHyphens w:val="false"/>
        <w:spacing w:lineRule="auto" w:line="240" w:before="120" w:after="120"/>
        <w:ind w:left="567"/>
        <w:jc w:val="both"/>
        <w:textAlignment w:val="baseline"/>
        <w:rPr/>
      </w:pPr>
      <w:r>
        <w:rPr>
          <w:rFonts w:cs="Arial" w:ascii="Cambria" w:hAnsi="Cambria"/>
          <w:bCs/>
          <w:color w:val="000000"/>
          <w:sz w:val="24"/>
          <w:szCs w:val="24"/>
        </w:rPr>
        <w:t>b) Okoliczności skorzystania z opcji: Warunkiem uruchomienia prawa opcji jest oświadczenie woli Zamawiającego, złożone Wykonawcy w formie pisemnej.</w:t>
      </w:r>
    </w:p>
    <w:p>
      <w:pPr>
        <w:pStyle w:val="NormalWeb"/>
        <w:numPr>
          <w:ilvl w:val="0"/>
          <w:numId w:val="28"/>
        </w:numPr>
        <w:tabs>
          <w:tab w:val="clear" w:pos="720"/>
          <w:tab w:val="left" w:pos="740" w:leader="none"/>
        </w:tabs>
        <w:suppressAutoHyphens w:val="false"/>
        <w:spacing w:lineRule="auto" w:line="240" w:before="120" w:after="120"/>
        <w:ind w:hanging="567" w:left="567"/>
        <w:jc w:val="both"/>
        <w:textAlignment w:val="baseline"/>
        <w:rPr>
          <w:rFonts w:ascii="Cambria" w:hAnsi="Cambria" w:cs="Times New Roman"/>
          <w:b/>
          <w:sz w:val="24"/>
          <w:szCs w:val="24"/>
        </w:rPr>
      </w:pPr>
      <w:r>
        <w:rPr>
          <w:rFonts w:cs="Times New Roman" w:ascii="Cambria" w:hAnsi="Cambria"/>
          <w:b/>
          <w:sz w:val="24"/>
          <w:szCs w:val="24"/>
        </w:rPr>
        <w:t>Udzielanie zaliczek.</w:t>
      </w:r>
    </w:p>
    <w:p>
      <w:pPr>
        <w:pStyle w:val="Normal"/>
        <w:spacing w:lineRule="auto" w:line="240" w:before="0" w:after="0"/>
        <w:jc w:val="both"/>
        <w:rPr>
          <w:rFonts w:ascii="Cambria" w:hAnsi="Cambria" w:cs="Times New Roman"/>
          <w:sz w:val="24"/>
          <w:szCs w:val="24"/>
        </w:rPr>
      </w:pPr>
      <w:r>
        <w:rPr>
          <w:rFonts w:cs="Times New Roman" w:ascii="Cambria" w:hAnsi="Cambria"/>
          <w:sz w:val="24"/>
          <w:szCs w:val="24"/>
        </w:rPr>
        <w:t xml:space="preserve">           </w:t>
      </w:r>
      <w:r>
        <w:rPr>
          <w:rFonts w:cs="Times New Roman" w:ascii="Cambria" w:hAnsi="Cambria"/>
          <w:sz w:val="24"/>
          <w:szCs w:val="24"/>
        </w:rPr>
        <w:t>Zamawiający nie przewiduje udzielania zaliczek.</w:t>
      </w:r>
    </w:p>
    <w:p>
      <w:pPr>
        <w:pStyle w:val="Normal"/>
        <w:spacing w:lineRule="auto" w:line="240" w:before="0" w:after="0"/>
        <w:jc w:val="both"/>
        <w:rPr>
          <w:rFonts w:ascii="Cambria" w:hAnsi="Cambria" w:cs="Times New Roman"/>
          <w:sz w:val="24"/>
          <w:szCs w:val="24"/>
        </w:rPr>
      </w:pPr>
      <w:r>
        <w:rPr>
          <w:rFonts w:cs="Times New Roman" w:ascii="Cambria" w:hAnsi="Cambria"/>
          <w:sz w:val="24"/>
          <w:szCs w:val="24"/>
        </w:rPr>
      </w:r>
    </w:p>
    <w:p>
      <w:pPr>
        <w:pStyle w:val="Normal"/>
        <w:spacing w:lineRule="auto" w:line="240" w:before="0" w:after="0"/>
        <w:jc w:val="both"/>
        <w:rPr>
          <w:rFonts w:ascii="Cambria" w:hAnsi="Cambria" w:cs="Times New Roman"/>
          <w:sz w:val="24"/>
          <w:szCs w:val="24"/>
        </w:rPr>
      </w:pPr>
      <w:r>
        <w:rPr>
          <w:rFonts w:cs="Times New Roman" w:ascii="Cambria" w:hAnsi="Cambria"/>
          <w:sz w:val="24"/>
          <w:szCs w:val="24"/>
        </w:rPr>
      </w:r>
    </w:p>
    <w:p>
      <w:pPr>
        <w:pStyle w:val="Normal"/>
        <w:spacing w:lineRule="auto" w:line="240" w:before="0" w:after="0"/>
        <w:jc w:val="both"/>
        <w:rPr>
          <w:rFonts w:ascii="Cambria" w:hAnsi="Cambria" w:cs="Times New Roman"/>
          <w:sz w:val="24"/>
          <w:szCs w:val="24"/>
        </w:rPr>
      </w:pPr>
      <w:r>
        <w:rPr>
          <w:rFonts w:cs="Times New Roman" w:ascii="Cambria" w:hAnsi="Cambria"/>
          <w:sz w:val="24"/>
          <w:szCs w:val="24"/>
        </w:rPr>
      </w:r>
    </w:p>
    <w:p>
      <w:pPr>
        <w:pStyle w:val="Normal"/>
        <w:spacing w:lineRule="auto" w:line="240" w:before="0" w:after="0"/>
        <w:jc w:val="both"/>
        <w:rPr>
          <w:rFonts w:ascii="Cambria" w:hAnsi="Cambria" w:cs="Times New Roman"/>
          <w:sz w:val="24"/>
          <w:szCs w:val="24"/>
        </w:rPr>
      </w:pPr>
      <w:r>
        <w:rPr>
          <w:rFonts w:cs="Times New Roman" w:ascii="Cambria" w:hAnsi="Cambria"/>
          <w:sz w:val="24"/>
          <w:szCs w:val="24"/>
        </w:rPr>
      </w:r>
    </w:p>
    <w:p>
      <w:pPr>
        <w:pStyle w:val="Normal"/>
        <w:spacing w:lineRule="auto" w:line="240" w:before="0" w:after="0"/>
        <w:jc w:val="both"/>
        <w:rPr>
          <w:rFonts w:ascii="Cambria" w:hAnsi="Cambria" w:cs="Times New Roman"/>
          <w:sz w:val="24"/>
          <w:szCs w:val="24"/>
        </w:rPr>
      </w:pPr>
      <w:r>
        <w:rPr>
          <w:rFonts w:cs="Times New Roman" w:ascii="Cambria" w:hAnsi="Cambria"/>
          <w:sz w:val="24"/>
          <w:szCs w:val="24"/>
        </w:rPr>
      </w:r>
    </w:p>
    <w:p>
      <w:pPr>
        <w:pStyle w:val="Normal"/>
        <w:spacing w:lineRule="auto" w:line="240" w:before="0" w:after="0"/>
        <w:jc w:val="both"/>
        <w:rPr>
          <w:rFonts w:ascii="Cambria" w:hAnsi="Cambria" w:cs="Times New Roman"/>
          <w:sz w:val="24"/>
          <w:szCs w:val="24"/>
        </w:rPr>
      </w:pPr>
      <w:r>
        <w:rPr>
          <w:rFonts w:cs="Times New Roman" w:ascii="Cambria" w:hAnsi="Cambria"/>
          <w:b/>
          <w:sz w:val="24"/>
          <w:szCs w:val="24"/>
        </w:rPr>
        <w:t>11.   Nazwa/y i kod/y Wspólnego Słownika Zamówień: (CPV):</w:t>
      </w:r>
    </w:p>
    <w:p>
      <w:pPr>
        <w:pStyle w:val="Normal"/>
        <w:spacing w:lineRule="auto" w:line="240" w:before="0" w:after="0"/>
        <w:jc w:val="both"/>
        <w:rPr>
          <w:rFonts w:ascii="Cambria" w:hAnsi="Cambria" w:cs="Times New Roman"/>
          <w:sz w:val="24"/>
          <w:szCs w:val="24"/>
        </w:rPr>
      </w:pPr>
      <w:r>
        <w:rPr>
          <w:rFonts w:cs="Times New Roman" w:ascii="Cambria" w:hAnsi="Cambria"/>
          <w:sz w:val="24"/>
          <w:szCs w:val="24"/>
        </w:rPr>
      </w:r>
    </w:p>
    <w:p>
      <w:pPr>
        <w:pStyle w:val="BodyText"/>
        <w:spacing w:lineRule="auto" w:line="360"/>
        <w:ind w:left="567"/>
        <w:rPr>
          <w:rFonts w:ascii="Cambria" w:hAnsi="Cambria"/>
          <w:b/>
          <w:bCs/>
        </w:rPr>
      </w:pPr>
      <w:r>
        <w:rPr>
          <w:rFonts w:cs="Times New Roman" w:ascii="Cambria" w:hAnsi="Cambria"/>
          <w:b/>
          <w:bCs/>
          <w:color w:val="000000"/>
        </w:rPr>
        <w:t>Część I zamówienia</w:t>
      </w:r>
    </w:p>
    <w:p>
      <w:pPr>
        <w:pStyle w:val="BodyText"/>
        <w:spacing w:lineRule="auto" w:line="360"/>
        <w:ind w:left="567"/>
        <w:rPr>
          <w:rFonts w:ascii="Cambria" w:hAnsi="Cambria" w:cs="Times New Roman"/>
          <w:color w:val="000000"/>
        </w:rPr>
      </w:pPr>
      <w:r>
        <w:rPr>
          <w:rFonts w:cs="Times New Roman" w:ascii="Cambria" w:hAnsi="Cambria"/>
          <w:color w:val="000000"/>
        </w:rPr>
        <w:t>158100000-9 pieczywo</w:t>
      </w:r>
    </w:p>
    <w:p>
      <w:pPr>
        <w:pStyle w:val="BodyText"/>
        <w:spacing w:lineRule="auto" w:line="360"/>
        <w:ind w:left="567"/>
        <w:rPr>
          <w:rFonts w:ascii="Cambria" w:hAnsi="Cambria" w:cs="Times New Roman"/>
          <w:color w:val="000000"/>
        </w:rPr>
      </w:pPr>
      <w:r>
        <w:rPr>
          <w:rFonts w:cs="Times New Roman" w:ascii="Cambria" w:hAnsi="Cambria"/>
          <w:color w:val="000000"/>
        </w:rPr>
        <w:t>158111000-7 chleb</w:t>
      </w:r>
    </w:p>
    <w:p>
      <w:pPr>
        <w:pStyle w:val="BodyText"/>
        <w:spacing w:lineRule="auto" w:line="360"/>
        <w:ind w:left="567"/>
        <w:rPr>
          <w:rFonts w:ascii="Cambria" w:hAnsi="Cambria" w:cs="Times New Roman"/>
          <w:color w:val="000000"/>
        </w:rPr>
      </w:pPr>
      <w:r>
        <w:rPr>
          <w:rFonts w:cs="Times New Roman" w:ascii="Cambria" w:hAnsi="Cambria"/>
          <w:color w:val="000000"/>
        </w:rPr>
      </w:r>
    </w:p>
    <w:p>
      <w:pPr>
        <w:pStyle w:val="BodyText"/>
        <w:widowControl/>
        <w:spacing w:lineRule="auto" w:line="360"/>
        <w:rPr/>
      </w:pPr>
      <w:r>
        <w:rPr>
          <w:rFonts w:cs="Times New Roman" w:ascii="Cambria" w:hAnsi="Cambria"/>
          <w:color w:val="000000"/>
        </w:rPr>
        <w:t xml:space="preserve">           </w:t>
      </w:r>
      <w:r>
        <w:rPr>
          <w:rFonts w:cs="Times New Roman" w:ascii="Cambria" w:hAnsi="Cambria"/>
          <w:b/>
          <w:bCs/>
          <w:color w:val="000000"/>
        </w:rPr>
        <w:t>Część II zamówienia</w:t>
      </w:r>
      <w:r>
        <w:rPr>
          <w:rFonts w:cs="Times New Roman" w:ascii="Cambria" w:hAnsi="Cambria"/>
          <w:color w:val="000000"/>
        </w:rPr>
        <w:br/>
        <w:t xml:space="preserve">          </w:t>
      </w:r>
      <w:r>
        <w:rPr>
          <w:rFonts w:ascii="Cambria" w:hAnsi="Cambria"/>
        </w:rPr>
        <w:t>158120000-3 wyroby ciastkarskie i ciastka</w:t>
      </w:r>
    </w:p>
    <w:p>
      <w:pPr>
        <w:pStyle w:val="BodyText"/>
        <w:widowControl/>
        <w:spacing w:lineRule="auto" w:line="360"/>
        <w:rPr>
          <w:rFonts w:ascii="Cambria" w:hAnsi="Cambria"/>
        </w:rPr>
      </w:pPr>
      <w:r>
        <w:rPr>
          <w:rFonts w:ascii="Cambria" w:hAnsi="Cambria"/>
        </w:rPr>
        <w:t xml:space="preserve">          </w:t>
      </w:r>
      <w:r>
        <w:rPr>
          <w:rFonts w:ascii="Cambria" w:hAnsi="Cambria"/>
        </w:rPr>
        <w:t>158122000-5 ciasta</w:t>
      </w:r>
    </w:p>
    <w:p>
      <w:pPr>
        <w:pStyle w:val="BodyText"/>
        <w:widowControl/>
        <w:spacing w:lineRule="auto" w:line="360"/>
        <w:rPr>
          <w:rFonts w:ascii="Cambria" w:hAnsi="Cambria"/>
        </w:rPr>
      </w:pPr>
      <w:r>
        <w:rPr>
          <w:rFonts w:ascii="Cambria" w:hAnsi="Cambria"/>
        </w:rPr>
      </w:r>
    </w:p>
    <w:p>
      <w:pPr>
        <w:pStyle w:val="ListParagraph"/>
        <w:tabs>
          <w:tab w:val="clear" w:pos="720"/>
          <w:tab w:val="left" w:pos="426" w:leader="none"/>
        </w:tabs>
        <w:spacing w:lineRule="auto" w:line="240" w:before="0" w:after="0"/>
        <w:ind w:left="0"/>
        <w:contextualSpacing/>
        <w:jc w:val="both"/>
        <w:rPr>
          <w:rFonts w:ascii="Cambria" w:hAnsi="Cambria" w:cs="Times New Roman"/>
          <w:sz w:val="24"/>
          <w:szCs w:val="24"/>
        </w:rPr>
      </w:pPr>
      <w:r>
        <w:rPr>
          <w:rFonts w:cs="Times New Roman" w:ascii="Cambria" w:hAnsi="Cambria"/>
          <w:b/>
          <w:bCs/>
          <w:sz w:val="24"/>
          <w:szCs w:val="24"/>
        </w:rPr>
        <w:t>12.  Zamawiający dopuszcza możliwości składania ofert częściowych.</w:t>
      </w:r>
      <w:r>
        <w:rPr>
          <w:rFonts w:cs="Times New Roman" w:ascii="Cambria" w:hAnsi="Cambria"/>
          <w:sz w:val="24"/>
          <w:szCs w:val="24"/>
        </w:rPr>
        <w:t xml:space="preserve"> </w:t>
      </w:r>
    </w:p>
    <w:p>
      <w:pPr>
        <w:pStyle w:val="ListParagraph"/>
        <w:tabs>
          <w:tab w:val="clear" w:pos="720"/>
          <w:tab w:val="left" w:pos="426" w:leader="none"/>
        </w:tabs>
        <w:spacing w:lineRule="auto" w:line="240" w:before="0" w:after="0"/>
        <w:ind w:left="0"/>
        <w:contextualSpacing/>
        <w:jc w:val="both"/>
        <w:rPr>
          <w:rFonts w:ascii="Cambria" w:hAnsi="Cambria" w:cs="Times New Roman"/>
          <w:sz w:val="24"/>
          <w:szCs w:val="24"/>
        </w:rPr>
      </w:pPr>
      <w:r>
        <w:rPr>
          <w:rFonts w:cs="Times New Roman" w:ascii="Cambria" w:hAnsi="Cambria"/>
          <w:sz w:val="24"/>
          <w:szCs w:val="24"/>
        </w:rPr>
      </w:r>
    </w:p>
    <w:p>
      <w:pPr>
        <w:pStyle w:val="Normal"/>
        <w:tabs>
          <w:tab w:val="clear" w:pos="720"/>
          <w:tab w:val="left" w:pos="8789" w:leader="none"/>
        </w:tabs>
        <w:overflowPunct w:val="false"/>
        <w:spacing w:lineRule="auto" w:line="240" w:before="0" w:after="80"/>
        <w:jc w:val="both"/>
        <w:rPr>
          <w:rFonts w:ascii="Cambria" w:hAnsi="Cambria" w:cs="Times New Roman"/>
          <w:sz w:val="24"/>
          <w:szCs w:val="24"/>
        </w:rPr>
      </w:pPr>
      <w:r>
        <w:rPr>
          <w:rFonts w:cs="Times New Roman" w:ascii="Cambria" w:hAnsi="Cambria"/>
          <w:b/>
          <w:bCs/>
          <w:sz w:val="24"/>
          <w:szCs w:val="24"/>
        </w:rPr>
        <w:t>13.</w:t>
      </w:r>
      <w:r>
        <w:rPr>
          <w:rFonts w:cs="Times New Roman" w:ascii="Cambria" w:hAnsi="Cambria"/>
          <w:sz w:val="24"/>
          <w:szCs w:val="24"/>
        </w:rPr>
        <w:t xml:space="preserve"> Zamawiający nie zastrzega obowiązku osobistego wykonania przez Wykonawcę       kluczowych zadań dotyczących przedmiotu zamówienia. Wykonawca może powierzyć realizację części przedmiotu zamówienia podwykonawcom.</w:t>
      </w:r>
    </w:p>
    <w:p>
      <w:pPr>
        <w:pStyle w:val="Normal"/>
        <w:tabs>
          <w:tab w:val="clear" w:pos="720"/>
          <w:tab w:val="left" w:pos="426" w:leader="none"/>
        </w:tabs>
        <w:spacing w:lineRule="auto" w:line="240" w:before="0" w:after="0"/>
        <w:jc w:val="both"/>
        <w:rPr>
          <w:rFonts w:ascii="Cambria" w:hAnsi="Cambria" w:cs="Times New Roman"/>
          <w:sz w:val="24"/>
          <w:szCs w:val="24"/>
        </w:rPr>
      </w:pPr>
      <w:r>
        <w:rPr>
          <w:rFonts w:cs="Times New Roman" w:ascii="Cambria" w:hAnsi="Cambria"/>
          <w:sz w:val="24"/>
          <w:szCs w:val="24"/>
        </w:rPr>
      </w:r>
    </w:p>
    <w:p>
      <w:pPr>
        <w:pStyle w:val="ListParagraph"/>
        <w:tabs>
          <w:tab w:val="clear" w:pos="720"/>
          <w:tab w:val="left" w:pos="426" w:leader="none"/>
        </w:tabs>
        <w:spacing w:lineRule="auto" w:line="360" w:before="0" w:after="0"/>
        <w:ind w:left="0"/>
        <w:contextualSpacing/>
        <w:jc w:val="both"/>
        <w:rPr>
          <w:b/>
          <w:bCs/>
        </w:rPr>
      </w:pPr>
      <w:r>
        <w:rPr>
          <w:rFonts w:cs="Times New Roman" w:ascii="Cambria" w:hAnsi="Cambria"/>
          <w:b/>
          <w:bCs/>
          <w:sz w:val="24"/>
        </w:rPr>
        <w:t>14. Przedmiotowe</w:t>
      </w:r>
      <w:r>
        <w:rPr>
          <w:rFonts w:cs="Times New Roman" w:ascii="Cambria" w:hAnsi="Cambria"/>
          <w:b/>
          <w:bCs/>
          <w:spacing w:val="-6"/>
          <w:sz w:val="24"/>
        </w:rPr>
        <w:t xml:space="preserve"> </w:t>
      </w:r>
      <w:r>
        <w:rPr>
          <w:rFonts w:cs="Times New Roman" w:ascii="Cambria" w:hAnsi="Cambria"/>
          <w:b/>
          <w:bCs/>
          <w:sz w:val="24"/>
        </w:rPr>
        <w:t>środki</w:t>
      </w:r>
      <w:r>
        <w:rPr>
          <w:rFonts w:cs="Times New Roman" w:ascii="Cambria" w:hAnsi="Cambria"/>
          <w:b/>
          <w:bCs/>
          <w:spacing w:val="-5"/>
          <w:sz w:val="24"/>
        </w:rPr>
        <w:t xml:space="preserve"> </w:t>
      </w:r>
      <w:r>
        <w:rPr>
          <w:rFonts w:cs="Times New Roman" w:ascii="Cambria" w:hAnsi="Cambria"/>
          <w:b/>
          <w:bCs/>
          <w:spacing w:val="-2"/>
          <w:sz w:val="24"/>
        </w:rPr>
        <w:t>dowodowe.</w:t>
      </w:r>
    </w:p>
    <w:p>
      <w:pPr>
        <w:pStyle w:val="BodyText"/>
        <w:ind w:right="283"/>
        <w:jc w:val="both"/>
        <w:rPr/>
      </w:pPr>
      <w:r>
        <w:rPr>
          <w:rFonts w:cs="Times New Roman" w:ascii="Cambria" w:hAnsi="Cambria"/>
        </w:rPr>
        <w:t>Zamawiający nie wymaga od Wykonawcy złożenia wraz z ofertą przedmiotowych środków dowodowych.</w:t>
      </w:r>
    </w:p>
    <w:p>
      <w:pPr>
        <w:pStyle w:val="BodyText"/>
        <w:ind w:left="426" w:right="289"/>
        <w:rPr>
          <w:rFonts w:ascii="Cambria" w:hAnsi="Cambria" w:cs="Times New Roman"/>
        </w:rPr>
      </w:pPr>
      <w:r>
        <w:rPr>
          <w:rFonts w:cs="Times New Roman" w:ascii="Cambria" w:hAnsi="Cambria"/>
        </w:rPr>
      </w:r>
    </w:p>
    <w:p>
      <w:pPr>
        <w:pStyle w:val="BodyText"/>
        <w:spacing w:lineRule="auto" w:line="360"/>
        <w:ind w:hanging="454" w:left="454" w:right="283"/>
        <w:rPr>
          <w:rFonts w:ascii="Cambria" w:hAnsi="Cambria"/>
          <w:b/>
          <w:bCs/>
        </w:rPr>
      </w:pPr>
      <w:r>
        <w:rPr>
          <w:rFonts w:cs="Times New Roman" w:ascii="Cambria" w:hAnsi="Cambria"/>
          <w:b/>
          <w:bCs/>
        </w:rPr>
        <w:t>15. KLAUZULA ZATRUDNIENIA</w:t>
      </w:r>
    </w:p>
    <w:p>
      <w:pPr>
        <w:pStyle w:val="BodyText"/>
        <w:ind w:left="57" w:right="283"/>
        <w:jc w:val="both"/>
        <w:rPr/>
      </w:pPr>
      <w:r>
        <w:rPr>
          <w:rFonts w:cs="Times New Roman" w:ascii="Cambria" w:hAnsi="Cambria"/>
          <w:lang w:eastAsia="ar-SA"/>
        </w:rPr>
        <w:t>Zamawiający nie stawia wymagań w zakresie obowiązku zatrudniania, o których mowa w art. 95 ustawy Pzp.</w:t>
      </w:r>
    </w:p>
    <w:p>
      <w:pPr>
        <w:pStyle w:val="Normal"/>
        <w:tabs>
          <w:tab w:val="clear" w:pos="720"/>
          <w:tab w:val="left" w:pos="426" w:leader="none"/>
        </w:tabs>
        <w:spacing w:lineRule="auto" w:line="240" w:before="0" w:after="0"/>
        <w:jc w:val="both"/>
        <w:rPr>
          <w:rFonts w:ascii="Cambria" w:hAnsi="Cambria" w:cs="Times New Roman"/>
          <w:sz w:val="24"/>
          <w:szCs w:val="24"/>
        </w:rPr>
      </w:pPr>
      <w:r>
        <w:rPr>
          <w:rFonts w:cs="Times New Roman" w:ascii="Cambria" w:hAnsi="Cambria"/>
          <w:sz w:val="24"/>
          <w:szCs w:val="24"/>
        </w:rPr>
      </w:r>
    </w:p>
    <w:p>
      <w:pPr>
        <w:pStyle w:val="Normal"/>
        <w:shd w:val="clear" w:color="auto" w:fill="D9D9D9"/>
        <w:spacing w:lineRule="auto" w:line="240" w:before="0" w:after="0"/>
        <w:jc w:val="center"/>
        <w:rPr>
          <w:rFonts w:ascii="Times New Roman" w:hAnsi="Times New Roman" w:cs="Times New Roman"/>
          <w:b/>
        </w:rPr>
      </w:pPr>
      <w:r>
        <w:rPr>
          <w:rFonts w:cs="Times New Roman" w:ascii="Times New Roman" w:hAnsi="Times New Roman"/>
          <w:b/>
        </w:rPr>
        <w:t>Rozdział 5</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TERMIN WYKONANIA ZAMÓWIENIA</w:t>
      </w:r>
    </w:p>
    <w:p>
      <w:pPr>
        <w:pStyle w:val="ListParagraph"/>
        <w:numPr>
          <w:ilvl w:val="0"/>
          <w:numId w:val="29"/>
        </w:numPr>
        <w:spacing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Normal"/>
        <w:tabs>
          <w:tab w:val="clear" w:pos="720"/>
          <w:tab w:val="left" w:pos="426" w:leader="none"/>
        </w:tabs>
        <w:spacing w:lineRule="auto" w:line="240" w:before="0" w:after="0"/>
        <w:jc w:val="both"/>
        <w:rPr>
          <w:rFonts w:ascii="Cambria" w:hAnsi="Cambria" w:cs="Times New Roman"/>
          <w:bCs/>
          <w:color w:themeColor="dark1" w:val="000000"/>
          <w:sz w:val="24"/>
          <w:szCs w:val="24"/>
        </w:rPr>
      </w:pPr>
      <w:r>
        <w:rPr>
          <w:rFonts w:cs="Times New Roman" w:ascii="Cambria" w:hAnsi="Cambria"/>
          <w:bCs/>
          <w:color w:themeColor="dark1" w:val="000000"/>
          <w:sz w:val="24"/>
          <w:szCs w:val="24"/>
        </w:rPr>
      </w:r>
    </w:p>
    <w:p>
      <w:pPr>
        <w:pStyle w:val="Normal"/>
        <w:rPr>
          <w:b/>
          <w:bCs/>
        </w:rPr>
      </w:pPr>
      <w:r>
        <w:rPr>
          <w:rFonts w:ascii="Cambria" w:hAnsi="Cambria"/>
          <w:b/>
          <w:bCs/>
          <w:sz w:val="24"/>
          <w:szCs w:val="24"/>
        </w:rPr>
        <w:t>Termin realizacji zamówienia wynosi od 01.11.2025 r. do 31.10.2026 r.</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6</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INFORMACJE O WARUNKACH UDZIAŁU W POSTĘPOWANIU</w:t>
      </w:r>
    </w:p>
    <w:p>
      <w:pPr>
        <w:pStyle w:val="ListParagraph"/>
        <w:spacing w:lineRule="auto" w:line="240"/>
        <w:ind w:left="360"/>
        <w:jc w:val="both"/>
        <w:rPr>
          <w:rFonts w:ascii="Cambria" w:hAnsi="Cambria" w:cs="Times New Roman"/>
          <w:b/>
          <w:sz w:val="24"/>
          <w:szCs w:val="24"/>
        </w:rPr>
      </w:pPr>
      <w:r>
        <w:rPr>
          <w:rFonts w:cs="Times New Roman" w:ascii="Cambria" w:hAnsi="Cambria"/>
          <w:b/>
          <w:sz w:val="24"/>
          <w:szCs w:val="24"/>
        </w:rPr>
      </w:r>
    </w:p>
    <w:p>
      <w:pPr>
        <w:pStyle w:val="ListParagraph"/>
        <w:numPr>
          <w:ilvl w:val="0"/>
          <w:numId w:val="34"/>
        </w:numPr>
        <w:spacing w:lineRule="auto" w:line="240"/>
        <w:ind w:hanging="340" w:left="340"/>
        <w:jc w:val="both"/>
        <w:rPr>
          <w:rFonts w:ascii="Cambria" w:hAnsi="Cambria" w:cs="Times New Roman"/>
          <w:b/>
          <w:sz w:val="24"/>
          <w:szCs w:val="24"/>
        </w:rPr>
      </w:pPr>
      <w:r>
        <w:rPr>
          <w:rFonts w:cs="Times New Roman" w:ascii="Cambria" w:hAnsi="Cambria"/>
          <w:b/>
          <w:sz w:val="24"/>
          <w:szCs w:val="24"/>
        </w:rPr>
        <w:t xml:space="preserve">O udzielenie zamówienia mogą ubiegać się Wykonawcy, spełniają warunki udziału w postępowaniu dotyczące: </w:t>
      </w:r>
    </w:p>
    <w:p>
      <w:pPr>
        <w:pStyle w:val="ListParagraph"/>
        <w:spacing w:lineRule="auto" w:line="240"/>
        <w:ind w:left="360"/>
        <w:jc w:val="both"/>
        <w:rPr>
          <w:rFonts w:ascii="Cambria" w:hAnsi="Cambria" w:cs="Times New Roman"/>
          <w:b/>
          <w:sz w:val="24"/>
          <w:szCs w:val="24"/>
        </w:rPr>
      </w:pPr>
      <w:r>
        <w:rPr>
          <w:rFonts w:cs="Times New Roman" w:ascii="Cambria" w:hAnsi="Cambria"/>
          <w:b/>
          <w:sz w:val="24"/>
          <w:szCs w:val="24"/>
        </w:rPr>
      </w:r>
    </w:p>
    <w:p>
      <w:pPr>
        <w:pStyle w:val="ListParagraph"/>
        <w:spacing w:lineRule="auto" w:line="240"/>
        <w:jc w:val="both"/>
        <w:rPr>
          <w:rFonts w:ascii="Cambria" w:hAnsi="Cambria" w:cs="Times New Roman"/>
          <w:b/>
          <w:sz w:val="24"/>
          <w:szCs w:val="24"/>
        </w:rPr>
      </w:pPr>
      <w:r>
        <w:rPr>
          <w:rFonts w:cs="Times New Roman" w:ascii="Cambria" w:hAnsi="Cambria"/>
          <w:sz w:val="24"/>
          <w:szCs w:val="24"/>
        </w:rPr>
        <w:t xml:space="preserve">1) zdolności do występowania w obrocie gospodarczym </w:t>
      </w:r>
    </w:p>
    <w:p>
      <w:pPr>
        <w:pStyle w:val="ListParagraph"/>
        <w:spacing w:lineRule="auto" w:line="240"/>
        <w:ind w:firstLine="696" w:left="720"/>
        <w:jc w:val="both"/>
        <w:rPr>
          <w:rFonts w:ascii="Cambria" w:hAnsi="Cambria" w:cs="Times New Roman"/>
          <w:i/>
          <w:i/>
          <w:sz w:val="24"/>
          <w:szCs w:val="24"/>
        </w:rPr>
      </w:pPr>
      <w:r>
        <w:rPr>
          <w:rFonts w:cs="Times New Roman" w:ascii="Cambria" w:hAnsi="Cambria"/>
          <w:i/>
          <w:sz w:val="24"/>
          <w:szCs w:val="24"/>
        </w:rPr>
        <w:t xml:space="preserve">– </w:t>
      </w:r>
      <w:r>
        <w:rPr>
          <w:rFonts w:cs="Times New Roman" w:ascii="Cambria" w:hAnsi="Cambria"/>
          <w:i/>
          <w:sz w:val="24"/>
          <w:szCs w:val="24"/>
        </w:rPr>
        <w:t>Zamawiający nie precyzuje szczegółowych wymagań;</w:t>
      </w:r>
    </w:p>
    <w:p>
      <w:pPr>
        <w:pStyle w:val="ListParagraph"/>
        <w:spacing w:lineRule="auto" w:line="240"/>
        <w:ind w:left="737"/>
        <w:jc w:val="both"/>
        <w:rPr>
          <w:rFonts w:ascii="Cambria" w:hAnsi="Cambria" w:cs="Times New Roman"/>
          <w:i/>
          <w:i/>
          <w:sz w:val="24"/>
          <w:szCs w:val="24"/>
        </w:rPr>
      </w:pPr>
      <w:r>
        <w:rPr>
          <w:rFonts w:cs="Times New Roman" w:ascii="Cambria" w:hAnsi="Cambria"/>
          <w:i/>
          <w:sz w:val="24"/>
          <w:szCs w:val="24"/>
        </w:rPr>
      </w:r>
    </w:p>
    <w:p>
      <w:pPr>
        <w:pStyle w:val="ListParagraph"/>
        <w:spacing w:lineRule="auto" w:line="240"/>
        <w:ind w:left="737"/>
        <w:jc w:val="both"/>
        <w:rPr>
          <w:rFonts w:ascii="Cambria" w:hAnsi="Cambria" w:cs="Times New Roman"/>
          <w:b/>
          <w:sz w:val="24"/>
          <w:szCs w:val="24"/>
        </w:rPr>
      </w:pPr>
      <w:r>
        <w:rPr>
          <w:rFonts w:cs="Times New Roman" w:ascii="Cambria" w:hAnsi="Cambria"/>
          <w:sz w:val="24"/>
          <w:szCs w:val="24"/>
        </w:rPr>
        <w:t xml:space="preserve">2) kompetencji lub uprawnień do prowadzenia określonej działalności zawodowej </w:t>
      </w:r>
    </w:p>
    <w:p>
      <w:pPr>
        <w:pStyle w:val="ListParagraph"/>
        <w:spacing w:lineRule="auto" w:line="240"/>
        <w:ind w:left="1418"/>
        <w:jc w:val="both"/>
        <w:rPr>
          <w:rFonts w:ascii="Cambria" w:hAnsi="Cambria" w:cs="Times New Roman"/>
          <w:i/>
          <w:i/>
          <w:sz w:val="24"/>
          <w:szCs w:val="24"/>
        </w:rPr>
      </w:pPr>
      <w:r>
        <w:rPr>
          <w:rFonts w:cs="Times New Roman" w:ascii="Cambria" w:hAnsi="Cambria"/>
          <w:i/>
          <w:sz w:val="24"/>
          <w:szCs w:val="24"/>
        </w:rPr>
        <w:t xml:space="preserve">– </w:t>
      </w:r>
      <w:r>
        <w:rPr>
          <w:rFonts w:cs="Times New Roman" w:ascii="Cambria" w:hAnsi="Cambria"/>
          <w:i/>
          <w:sz w:val="24"/>
          <w:szCs w:val="24"/>
        </w:rPr>
        <w:t>Zamawiający nie precyzuje szczegółowych wymagań;</w:t>
      </w:r>
    </w:p>
    <w:p>
      <w:pPr>
        <w:pStyle w:val="ListParagraph"/>
        <w:spacing w:lineRule="auto" w:line="240"/>
        <w:ind w:left="1418"/>
        <w:jc w:val="both"/>
        <w:rPr>
          <w:rFonts w:ascii="Cambria" w:hAnsi="Cambria" w:cs="Times New Roman"/>
          <w:i/>
          <w:i/>
          <w:sz w:val="24"/>
          <w:szCs w:val="24"/>
        </w:rPr>
      </w:pPr>
      <w:r>
        <w:rPr>
          <w:rFonts w:cs="Times New Roman" w:ascii="Cambria" w:hAnsi="Cambria"/>
          <w:i/>
          <w:sz w:val="24"/>
          <w:szCs w:val="24"/>
        </w:rPr>
      </w:r>
    </w:p>
    <w:p>
      <w:pPr>
        <w:pStyle w:val="ListParagraph"/>
        <w:spacing w:lineRule="auto" w:line="240"/>
        <w:jc w:val="both"/>
        <w:rPr>
          <w:rFonts w:ascii="Cambria" w:hAnsi="Cambria" w:cs="Times New Roman"/>
          <w:b/>
          <w:sz w:val="24"/>
          <w:szCs w:val="24"/>
        </w:rPr>
      </w:pPr>
      <w:r>
        <w:rPr>
          <w:rFonts w:cs="Times New Roman" w:ascii="Cambria" w:hAnsi="Cambria"/>
          <w:sz w:val="24"/>
          <w:szCs w:val="24"/>
        </w:rPr>
        <w:t xml:space="preserve">3) sytuacji ekonomicznej lub finansowej </w:t>
      </w:r>
    </w:p>
    <w:p>
      <w:pPr>
        <w:pStyle w:val="ListParagraph"/>
        <w:spacing w:lineRule="auto" w:line="240"/>
        <w:ind w:firstLine="696" w:left="720"/>
        <w:jc w:val="both"/>
        <w:rPr>
          <w:rFonts w:ascii="Cambria" w:hAnsi="Cambria" w:cs="Times New Roman"/>
          <w:i/>
          <w:i/>
          <w:sz w:val="24"/>
          <w:szCs w:val="24"/>
        </w:rPr>
      </w:pPr>
      <w:r>
        <w:rPr>
          <w:rFonts w:cs="Times New Roman" w:ascii="Cambria" w:hAnsi="Cambria"/>
          <w:i/>
          <w:sz w:val="24"/>
          <w:szCs w:val="24"/>
        </w:rPr>
        <w:t xml:space="preserve">– </w:t>
      </w:r>
      <w:r>
        <w:rPr>
          <w:rFonts w:cs="Times New Roman" w:ascii="Cambria" w:hAnsi="Cambria"/>
          <w:i/>
          <w:sz w:val="24"/>
          <w:szCs w:val="24"/>
        </w:rPr>
        <w:t>Zamawiający nie precyzuje szczegółowych wymagań;</w:t>
      </w:r>
    </w:p>
    <w:p>
      <w:pPr>
        <w:pStyle w:val="ListParagraph"/>
        <w:spacing w:lineRule="auto" w:line="240"/>
        <w:jc w:val="both"/>
        <w:rPr>
          <w:rFonts w:ascii="Cambria" w:hAnsi="Cambria" w:cs="Times New Roman"/>
          <w:i/>
          <w:i/>
          <w:sz w:val="24"/>
          <w:szCs w:val="24"/>
        </w:rPr>
      </w:pPr>
      <w:r>
        <w:rPr>
          <w:rFonts w:cs="Times New Roman" w:ascii="Cambria" w:hAnsi="Cambria"/>
          <w:i/>
          <w:sz w:val="24"/>
          <w:szCs w:val="24"/>
        </w:rPr>
      </w:r>
    </w:p>
    <w:p>
      <w:pPr>
        <w:pStyle w:val="ListParagraph"/>
        <w:spacing w:lineRule="auto" w:line="240"/>
        <w:jc w:val="both"/>
        <w:rPr>
          <w:rFonts w:ascii="Cambria" w:hAnsi="Cambria" w:cs="Times New Roman"/>
          <w:sz w:val="24"/>
          <w:szCs w:val="24"/>
        </w:rPr>
      </w:pPr>
      <w:r>
        <w:rPr>
          <w:rFonts w:cs="Times New Roman" w:ascii="Cambria" w:hAnsi="Cambria"/>
          <w:sz w:val="24"/>
          <w:szCs w:val="24"/>
        </w:rPr>
        <w:t>4) zdolności technicznej lub zawodowe</w:t>
      </w:r>
    </w:p>
    <w:p>
      <w:pPr>
        <w:pStyle w:val="ListParagraph"/>
        <w:spacing w:lineRule="auto" w:line="240"/>
        <w:jc w:val="both"/>
        <w:rPr>
          <w:rFonts w:ascii="Cambria" w:hAnsi="Cambria" w:cs="Times New Roman"/>
          <w:i/>
          <w:i/>
          <w:sz w:val="24"/>
          <w:szCs w:val="24"/>
        </w:rPr>
      </w:pPr>
      <w:r>
        <w:rPr>
          <w:i/>
        </w:rPr>
        <w:t xml:space="preserve">          </w:t>
      </w:r>
      <w:r>
        <w:rPr>
          <w:rFonts w:ascii="Cambria" w:hAnsi="Cambria"/>
          <w:i/>
          <w:sz w:val="24"/>
          <w:szCs w:val="24"/>
        </w:rPr>
        <w:t xml:space="preserve">   – </w:t>
      </w:r>
      <w:r>
        <w:rPr>
          <w:rFonts w:ascii="Cambria" w:hAnsi="Cambria"/>
          <w:i/>
          <w:sz w:val="24"/>
          <w:szCs w:val="24"/>
        </w:rPr>
        <w:t>Zamawiający nie precyzuje szczegółowych wymagań;</w:t>
      </w:r>
    </w:p>
    <w:p>
      <w:pPr>
        <w:pStyle w:val="ListParagraph"/>
        <w:spacing w:lineRule="auto" w:line="240"/>
        <w:jc w:val="both"/>
        <w:rPr>
          <w:rFonts w:ascii="Cambria" w:hAnsi="Cambria" w:cs="Times New Roman"/>
          <w:i/>
          <w:i/>
          <w:sz w:val="24"/>
          <w:szCs w:val="24"/>
        </w:rPr>
      </w:pPr>
      <w:r>
        <w:rPr>
          <w:rFonts w:cs="Times New Roman" w:ascii="Cambria" w:hAnsi="Cambria"/>
          <w:i/>
          <w:sz w:val="24"/>
          <w:szCs w:val="24"/>
        </w:rPr>
      </w:r>
    </w:p>
    <w:p>
      <w:pPr>
        <w:pStyle w:val="ListParagraph"/>
        <w:spacing w:lineRule="auto" w:line="240"/>
        <w:ind w:left="57"/>
        <w:jc w:val="both"/>
        <w:rPr>
          <w:rFonts w:ascii="Times New Roman" w:hAnsi="Times New Roman" w:cs="Times New Roman"/>
          <w:b/>
          <w:bCs/>
          <w:sz w:val="24"/>
          <w:szCs w:val="24"/>
        </w:rPr>
      </w:pPr>
      <w:r>
        <w:rPr>
          <w:rFonts w:cs="Times New Roman" w:ascii="Cambria" w:hAnsi="Cambria"/>
          <w:b/>
          <w:bCs/>
          <w:sz w:val="24"/>
          <w:szCs w:val="24"/>
        </w:rPr>
        <w:t>2. Za spełniających powyższe warunki Zamawiający uzna Wykonawców, którzy złożą oświadczenie o spełnianiu warunków wynikających z art. 57 ustawy Pzp.</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7</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PODSTAWY WYKLUCZENIA</w:t>
      </w:r>
    </w:p>
    <w:p>
      <w:pPr>
        <w:pStyle w:val="ListParagraph"/>
        <w:numPr>
          <w:ilvl w:val="0"/>
          <w:numId w:val="35"/>
        </w:numPr>
        <w:spacing w:lineRule="auto" w:line="240" w:before="114" w:after="314"/>
        <w:ind w:hanging="340" w:left="454"/>
        <w:contextualSpacing/>
        <w:jc w:val="both"/>
        <w:rPr>
          <w:rFonts w:ascii="Cambria" w:hAnsi="Cambria" w:cs="Times New Roman"/>
          <w:bCs/>
          <w:sz w:val="24"/>
          <w:szCs w:val="24"/>
        </w:rPr>
      </w:pPr>
      <w:r>
        <w:rPr>
          <w:rFonts w:ascii="Cambria" w:hAnsi="Cambria"/>
          <w:bCs/>
          <w:sz w:val="24"/>
          <w:szCs w:val="24"/>
        </w:rPr>
        <w:t>Z postępowania o udzielenie zamówienia wyklucza się Wykonawcę, w stosunku,</w:t>
      </w:r>
      <w:r>
        <w:rPr>
          <w:rFonts w:ascii="Cambria" w:hAnsi="Cambria"/>
          <w:bCs/>
          <w:spacing w:val="40"/>
          <w:sz w:val="24"/>
          <w:szCs w:val="24"/>
        </w:rPr>
        <w:t xml:space="preserve"> </w:t>
      </w:r>
      <w:r>
        <w:rPr>
          <w:rFonts w:ascii="Cambria" w:hAnsi="Cambria"/>
          <w:bCs/>
          <w:sz w:val="24"/>
          <w:szCs w:val="24"/>
        </w:rPr>
        <w:t>do którego zachodzi którakolwiek z okoliczności, o których mowa w</w:t>
      </w:r>
      <w:r>
        <w:rPr>
          <w:rFonts w:ascii="Cambria" w:hAnsi="Cambria"/>
          <w:b/>
          <w:bCs/>
          <w:sz w:val="24"/>
          <w:szCs w:val="24"/>
        </w:rPr>
        <w:t xml:space="preserve"> art. 108 ust.1.</w:t>
      </w:r>
    </w:p>
    <w:p>
      <w:pPr>
        <w:pStyle w:val="ListParagraph"/>
        <w:numPr>
          <w:ilvl w:val="0"/>
          <w:numId w:val="35"/>
        </w:numPr>
        <w:spacing w:lineRule="auto" w:line="240" w:before="114" w:after="314"/>
        <w:ind w:hanging="340" w:left="454"/>
        <w:contextualSpacing/>
        <w:jc w:val="both"/>
        <w:rPr>
          <w:rFonts w:ascii="Cambria" w:hAnsi="Cambria" w:cs="Times New Roman"/>
          <w:bCs/>
          <w:sz w:val="24"/>
          <w:szCs w:val="24"/>
        </w:rPr>
      </w:pPr>
      <w:r>
        <w:rPr>
          <w:rFonts w:ascii="Cambria" w:hAnsi="Cambria"/>
          <w:bCs/>
          <w:sz w:val="24"/>
          <w:szCs w:val="24"/>
        </w:rPr>
        <w:t xml:space="preserve">Zamawiający </w:t>
      </w:r>
      <w:r>
        <w:rPr>
          <w:rFonts w:ascii="Cambria" w:hAnsi="Cambria"/>
          <w:bCs/>
          <w:sz w:val="24"/>
          <w:szCs w:val="24"/>
          <w:u w:val="single"/>
        </w:rPr>
        <w:t>nie przewiduje</w:t>
      </w:r>
      <w:r>
        <w:rPr>
          <w:rFonts w:ascii="Cambria" w:hAnsi="Cambria"/>
          <w:bCs/>
          <w:sz w:val="24"/>
          <w:szCs w:val="24"/>
        </w:rPr>
        <w:t xml:space="preserve"> podstaw wykluczenia wskazanych w art. 109 ust. 1 ustawy Pzp.</w:t>
      </w:r>
    </w:p>
    <w:p>
      <w:pPr>
        <w:pStyle w:val="ListParagraph"/>
        <w:numPr>
          <w:ilvl w:val="0"/>
          <w:numId w:val="35"/>
        </w:numPr>
        <w:spacing w:lineRule="auto" w:line="240" w:before="114" w:after="314"/>
        <w:ind w:hanging="340" w:left="454"/>
        <w:contextualSpacing/>
        <w:jc w:val="both"/>
        <w:rPr>
          <w:rFonts w:ascii="Cambria" w:hAnsi="Cambria" w:cs="Times New Roman"/>
          <w:bCs/>
          <w:sz w:val="24"/>
          <w:szCs w:val="24"/>
        </w:rPr>
      </w:pPr>
      <w:r>
        <w:rPr>
          <w:rFonts w:cs="Times New Roman" w:ascii="Cambria" w:hAnsi="Cambria"/>
          <w:bCs/>
          <w:sz w:val="24"/>
          <w:szCs w:val="24"/>
        </w:rPr>
        <w:t xml:space="preserve">Ponadto </w:t>
      </w:r>
      <w:r>
        <w:rPr>
          <w:rFonts w:cs="Times New Roman" w:ascii="Cambria" w:hAnsi="Cambria"/>
          <w:sz w:val="24"/>
          <w:szCs w:val="24"/>
        </w:rPr>
        <w:t xml:space="preserve">Wykonawca podlega wykluczeniu także w oparciu o podstawy wykluczenia wskazane w </w:t>
      </w:r>
      <w:r>
        <w:rPr>
          <w:rFonts w:cs="Times New Roman" w:ascii="Cambria" w:hAnsi="Cambria"/>
          <w:b/>
          <w:bCs/>
          <w:sz w:val="24"/>
          <w:szCs w:val="24"/>
        </w:rPr>
        <w:t>art. 7 ustawy z dnia 13 kwietnia 2022 r. o szczególnych rozwiązaniach w zakresie przeciwdziałania wspieraniu agresji na Ukrainę oraz służących ochronie bezpieczeństwa narodowego (t.j. Dz. U. z 2024 r. poz. 507).</w:t>
      </w:r>
    </w:p>
    <w:p>
      <w:pPr>
        <w:pStyle w:val="ListParagraph"/>
        <w:numPr>
          <w:ilvl w:val="0"/>
          <w:numId w:val="35"/>
        </w:numPr>
        <w:spacing w:lineRule="auto" w:line="240" w:before="114" w:after="314"/>
        <w:ind w:hanging="340" w:left="454"/>
        <w:contextualSpacing/>
        <w:jc w:val="both"/>
        <w:rPr>
          <w:rFonts w:ascii="Cambria" w:hAnsi="Cambria" w:cs="Times New Roman"/>
          <w:bCs/>
          <w:sz w:val="24"/>
          <w:szCs w:val="24"/>
        </w:rPr>
      </w:pPr>
      <w:r>
        <w:rPr>
          <w:rFonts w:cs="Times New Roman" w:ascii="Cambria" w:hAnsi="Cambria"/>
          <w:sz w:val="24"/>
          <w:szCs w:val="24"/>
        </w:rPr>
        <w:t>Zamawiający informuje, że wykluczeniu z postępowania na podstawie ppkt 3 podlegają:</w:t>
      </w:r>
    </w:p>
    <w:p>
      <w:pPr>
        <w:pStyle w:val="ListParagraph"/>
        <w:numPr>
          <w:ilvl w:val="0"/>
          <w:numId w:val="33"/>
        </w:numPr>
        <w:spacing w:lineRule="auto" w:line="240" w:before="0" w:after="0"/>
        <w:ind w:hanging="425" w:left="851"/>
        <w:contextualSpacing/>
        <w:jc w:val="both"/>
        <w:rPr>
          <w:rFonts w:ascii="Cambria" w:hAnsi="Cambria" w:cs="Times New Roman"/>
          <w:sz w:val="24"/>
          <w:szCs w:val="24"/>
        </w:rPr>
      </w:pPr>
      <w:r>
        <w:rPr>
          <w:rFonts w:cs="Times New Roman" w:ascii="Cambria" w:hAnsi="Cambria"/>
          <w:sz w:val="24"/>
          <w:szCs w:val="24"/>
        </w:rPr>
        <w:t xml:space="preserve">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 </w:t>
      </w:r>
    </w:p>
    <w:p>
      <w:pPr>
        <w:pStyle w:val="ListParagraph"/>
        <w:numPr>
          <w:ilvl w:val="0"/>
          <w:numId w:val="33"/>
        </w:numPr>
        <w:spacing w:lineRule="auto" w:line="240" w:before="0" w:after="0"/>
        <w:ind w:hanging="425" w:left="851"/>
        <w:contextualSpacing/>
        <w:jc w:val="both"/>
        <w:rPr>
          <w:rFonts w:ascii="Cambria" w:hAnsi="Cambria" w:cs="Times New Roman"/>
          <w:sz w:val="24"/>
          <w:szCs w:val="24"/>
        </w:rPr>
      </w:pPr>
      <w:r>
        <w:rPr>
          <w:rFonts w:cs="Times New Roman" w:ascii="Cambria" w:hAnsi="Cambria"/>
          <w:sz w:val="24"/>
          <w:szCs w:val="24"/>
        </w:rPr>
        <w:t xml:space="preserve">którego beneficjentem rzeczywistym w rozumieniu ustawy z dnia 1 marca 2018r. o przeciwdziałaniu praniu pieniędzy oraz finansowaniu terroryzmu (t.j. Dz. U. z 2023 r. poz. 1124) jest osoba wymieniona w wykazach określonych w rozporządzeniu 765/2006 z dnia 18 maja 2006 r. dotyczącego środków ograniczających w związku z sytuacją na Białorusi i udziałem Białorusi w agresji Rosji wobec Ukrainy (Dz. Urz. UE L 134 z 20.05.2006, str. 1, z późn. zm.)i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 </w:t>
      </w:r>
    </w:p>
    <w:p>
      <w:pPr>
        <w:pStyle w:val="ListParagraph"/>
        <w:numPr>
          <w:ilvl w:val="0"/>
          <w:numId w:val="33"/>
        </w:numPr>
        <w:spacing w:lineRule="auto" w:line="240" w:before="0" w:after="0"/>
        <w:ind w:hanging="425" w:left="851"/>
        <w:contextualSpacing/>
        <w:jc w:val="both"/>
        <w:rPr>
          <w:rFonts w:ascii="Cambria" w:hAnsi="Cambria" w:cs="Times New Roman"/>
          <w:sz w:val="24"/>
          <w:szCs w:val="24"/>
        </w:rPr>
      </w:pPr>
      <w:r>
        <w:rPr>
          <w:rFonts w:cs="Times New Roman" w:ascii="Cambria" w:hAnsi="Cambria"/>
          <w:sz w:val="24"/>
          <w:szCs w:val="24"/>
        </w:rPr>
        <w:t>którego jednostką dominującą w rozumieniu art. 3 ust. 1 pkt 37 ustawy z dnia 29 września 1994 r. o rachunkowości (t.j. Dz. U. z 2023 r. poz. 120)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pPr>
        <w:pStyle w:val="ListParagraph"/>
        <w:spacing w:lineRule="auto" w:line="240"/>
        <w:ind w:left="170"/>
        <w:jc w:val="both"/>
        <w:rPr>
          <w:rFonts w:ascii="Times New Roman" w:hAnsi="Times New Roman" w:cs="Times New Roman"/>
          <w:sz w:val="24"/>
          <w:szCs w:val="24"/>
        </w:rPr>
      </w:pPr>
      <w:r>
        <w:rPr>
          <w:rFonts w:cs="Times New Roman" w:ascii="Cambria" w:hAnsi="Cambria"/>
          <w:b/>
          <w:bCs/>
          <w:sz w:val="24"/>
          <w:szCs w:val="24"/>
        </w:rPr>
        <w:t>5.</w:t>
      </w:r>
      <w:r>
        <w:rPr>
          <w:rFonts w:cs="Times New Roman" w:ascii="Cambria" w:hAnsi="Cambria"/>
          <w:sz w:val="24"/>
          <w:szCs w:val="24"/>
        </w:rPr>
        <w:t xml:space="preserve"> Wykonawca może zostać wykluczony przez Zamawiającego na każdym etapie postępowania o udzielenie zamówienia.</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8</w:t>
      </w:r>
    </w:p>
    <w:p>
      <w:pPr>
        <w:pStyle w:val="Normal"/>
        <w:shd w:val="clear" w:color="auto" w:fill="D9D9D9"/>
        <w:spacing w:lineRule="auto" w:line="240" w:before="0" w:after="0"/>
        <w:jc w:val="center"/>
        <w:rPr>
          <w:rFonts w:ascii="Times New Roman" w:hAnsi="Times New Roman" w:cs="Times New Roman"/>
          <w:b/>
          <w:sz w:val="24"/>
          <w:szCs w:val="24"/>
          <w:u w:val="single"/>
        </w:rPr>
      </w:pPr>
      <w:r>
        <w:rPr>
          <w:rFonts w:cs="Times New Roman" w:ascii="Times New Roman" w:hAnsi="Times New Roman"/>
          <w:b/>
          <w:sz w:val="24"/>
          <w:szCs w:val="24"/>
        </w:rPr>
        <w:t>INFORMACJA O OŚWIADCZENIU WSTĘPNYM I PODMIOTOWYCH ŚRODKACH DOWODOWYCH</w:t>
      </w:r>
    </w:p>
    <w:p>
      <w:pPr>
        <w:pStyle w:val="ListParagraph"/>
        <w:numPr>
          <w:ilvl w:val="0"/>
          <w:numId w:val="2"/>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36"/>
        </w:numPr>
        <w:spacing w:lineRule="auto" w:line="240"/>
        <w:ind w:hanging="340" w:left="397"/>
        <w:jc w:val="both"/>
        <w:rPr>
          <w:rFonts w:ascii="Cambria" w:hAnsi="Cambria" w:cs="Times New Roman"/>
          <w:sz w:val="24"/>
          <w:szCs w:val="24"/>
        </w:rPr>
      </w:pPr>
      <w:r>
        <w:rPr>
          <w:rFonts w:cs="Times New Roman" w:ascii="Cambria" w:hAnsi="Cambria"/>
          <w:sz w:val="24"/>
          <w:szCs w:val="24"/>
        </w:rPr>
        <w:t xml:space="preserve">Wykonawca zobowiązany jest złożyć </w:t>
      </w:r>
      <w:r>
        <w:rPr>
          <w:rFonts w:cs="Times New Roman" w:ascii="Cambria" w:hAnsi="Cambria"/>
          <w:b/>
          <w:sz w:val="24"/>
          <w:szCs w:val="24"/>
          <w:u w:val="single"/>
        </w:rPr>
        <w:t>wraz z ofertą</w:t>
      </w:r>
      <w:r>
        <w:rPr>
          <w:rFonts w:cs="Times New Roman" w:ascii="Cambria" w:hAnsi="Cambria"/>
          <w:sz w:val="24"/>
          <w:szCs w:val="24"/>
        </w:rPr>
        <w:t xml:space="preserve"> oświadczenia stanowiące wstępne potwierdzenie, że Wykonawca na dzień składania ofert:</w:t>
      </w:r>
    </w:p>
    <w:p>
      <w:pPr>
        <w:pStyle w:val="ListParagraph"/>
        <w:spacing w:lineRule="auto" w:line="240"/>
        <w:ind w:left="1512"/>
        <w:jc w:val="both"/>
        <w:rPr>
          <w:rFonts w:ascii="Cambria" w:hAnsi="Cambria" w:cs="Times New Roman"/>
          <w:sz w:val="24"/>
          <w:szCs w:val="24"/>
        </w:rPr>
      </w:pPr>
      <w:r>
        <w:rPr>
          <w:rFonts w:cs="Times New Roman" w:ascii="Cambria" w:hAnsi="Cambria"/>
          <w:sz w:val="24"/>
          <w:szCs w:val="24"/>
        </w:rPr>
        <w:t>a) nie podlega wykluczeniu,</w:t>
      </w:r>
    </w:p>
    <w:p>
      <w:pPr>
        <w:pStyle w:val="ListParagraph"/>
        <w:spacing w:lineRule="auto" w:line="240"/>
        <w:ind w:left="1512"/>
        <w:jc w:val="both"/>
        <w:rPr>
          <w:rFonts w:ascii="Cambria" w:hAnsi="Cambria" w:cs="Times New Roman"/>
          <w:sz w:val="24"/>
          <w:szCs w:val="24"/>
        </w:rPr>
      </w:pPr>
      <w:r>
        <w:rPr>
          <w:rFonts w:cs="Times New Roman" w:ascii="Cambria" w:hAnsi="Cambria"/>
          <w:sz w:val="24"/>
          <w:szCs w:val="24"/>
        </w:rPr>
        <w:t>b)spełnia warunki udziału w postępowaniu.</w:t>
      </w:r>
    </w:p>
    <w:p>
      <w:pPr>
        <w:pStyle w:val="ListParagraph"/>
        <w:numPr>
          <w:ilvl w:val="0"/>
          <w:numId w:val="3"/>
        </w:numPr>
        <w:tabs>
          <w:tab w:val="clear" w:pos="720"/>
          <w:tab w:val="left" w:pos="400" w:leader="none"/>
        </w:tabs>
        <w:spacing w:lineRule="auto" w:line="240"/>
        <w:ind w:hanging="1417" w:left="1531"/>
        <w:jc w:val="both"/>
        <w:rPr>
          <w:rFonts w:ascii="Cambria" w:hAnsi="Cambria" w:cs="Times New Roman"/>
          <w:sz w:val="24"/>
          <w:szCs w:val="24"/>
        </w:rPr>
      </w:pPr>
      <w:r>
        <w:rPr>
          <w:rFonts w:cs="Times New Roman" w:ascii="Cambria" w:hAnsi="Cambria"/>
          <w:sz w:val="24"/>
          <w:szCs w:val="24"/>
        </w:rPr>
        <w:t xml:space="preserve">Oświadczenie należy złożyć wg wymogów </w:t>
      </w:r>
      <w:r>
        <w:rPr>
          <w:rFonts w:cs="Times New Roman" w:ascii="Cambria" w:hAnsi="Cambria"/>
          <w:b/>
          <w:sz w:val="24"/>
          <w:szCs w:val="24"/>
        </w:rPr>
        <w:t>załączników nr 3 i 4 do SWZ.</w:t>
      </w:r>
    </w:p>
    <w:p>
      <w:pPr>
        <w:pStyle w:val="ListParagraph"/>
        <w:numPr>
          <w:ilvl w:val="0"/>
          <w:numId w:val="3"/>
        </w:numPr>
        <w:tabs>
          <w:tab w:val="clear" w:pos="720"/>
          <w:tab w:val="left" w:pos="400" w:leader="none"/>
        </w:tabs>
        <w:spacing w:lineRule="auto" w:line="240"/>
        <w:ind w:hanging="340" w:left="454"/>
        <w:jc w:val="both"/>
        <w:rPr>
          <w:rFonts w:ascii="Cambria" w:hAnsi="Cambria" w:cs="Times New Roman"/>
          <w:sz w:val="24"/>
          <w:szCs w:val="24"/>
        </w:rPr>
      </w:pPr>
      <w:r>
        <w:rPr>
          <w:rFonts w:cs="Times New Roman" w:ascii="Cambria" w:hAnsi="Cambria"/>
          <w:sz w:val="24"/>
          <w:szCs w:val="24"/>
        </w:rPr>
        <w:t>Jeżeli wykonawca nie złożył oświadczeń, o których mowa w ppkt 1  lub są one niekompletne luz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pPr>
        <w:pStyle w:val="ListParagraph"/>
        <w:numPr>
          <w:ilvl w:val="0"/>
          <w:numId w:val="3"/>
        </w:numPr>
        <w:tabs>
          <w:tab w:val="clear" w:pos="720"/>
          <w:tab w:val="left" w:pos="400" w:leader="none"/>
        </w:tabs>
        <w:spacing w:lineRule="auto" w:line="240"/>
        <w:ind w:hanging="340" w:left="454"/>
        <w:jc w:val="both"/>
        <w:rPr>
          <w:rFonts w:ascii="Cambria" w:hAnsi="Cambria" w:cs="Times New Roman"/>
          <w:sz w:val="24"/>
          <w:szCs w:val="24"/>
        </w:rPr>
      </w:pPr>
      <w:r>
        <w:rPr>
          <w:rFonts w:cs="Times New Roman" w:ascii="Cambria" w:hAnsi="Cambria"/>
          <w:sz w:val="24"/>
          <w:szCs w:val="24"/>
        </w:rPr>
        <w:t>Zamawiający może żądać od wykonawców wyjaśnień dotyczących treści złożonych oświadczeń, o których mowa w ppkt 1.</w:t>
      </w:r>
    </w:p>
    <w:p>
      <w:pPr>
        <w:pStyle w:val="ListParagraph"/>
        <w:numPr>
          <w:ilvl w:val="0"/>
          <w:numId w:val="3"/>
        </w:numPr>
        <w:tabs>
          <w:tab w:val="clear" w:pos="720"/>
          <w:tab w:val="left" w:pos="400" w:leader="none"/>
        </w:tabs>
        <w:spacing w:lineRule="auto" w:line="240"/>
        <w:ind w:hanging="340" w:left="454"/>
        <w:jc w:val="both"/>
        <w:rPr>
          <w:rFonts w:ascii="Cambria" w:hAnsi="Cambria" w:cs="Times New Roman"/>
          <w:sz w:val="24"/>
          <w:szCs w:val="24"/>
        </w:rPr>
      </w:pPr>
      <w:r>
        <w:rPr>
          <w:rFonts w:cs="Times New Roman" w:ascii="Cambria" w:hAnsi="Cambria"/>
          <w:sz w:val="24"/>
          <w:szCs w:val="24"/>
        </w:rPr>
        <w:t>Jeżeli złożone przez wykonawcę oświadczenie, o którym mowa w ppkt 1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pPr>
        <w:pStyle w:val="ListParagraph"/>
        <w:numPr>
          <w:ilvl w:val="0"/>
          <w:numId w:val="3"/>
        </w:numPr>
        <w:tabs>
          <w:tab w:val="clear" w:pos="720"/>
          <w:tab w:val="left" w:pos="400" w:leader="none"/>
        </w:tabs>
        <w:spacing w:lineRule="auto" w:line="240"/>
        <w:ind w:hanging="340" w:left="454"/>
        <w:jc w:val="both"/>
        <w:rPr>
          <w:rFonts w:ascii="Cambria" w:hAnsi="Cambria" w:cs="Times New Roman"/>
          <w:sz w:val="24"/>
          <w:szCs w:val="24"/>
        </w:rPr>
      </w:pPr>
      <w:r>
        <w:rPr>
          <w:rFonts w:cs="Times New Roman" w:ascii="Cambria" w:hAnsi="Cambria"/>
          <w:b/>
          <w:bCs/>
          <w:sz w:val="24"/>
          <w:szCs w:val="24"/>
        </w:rPr>
        <w:t>W</w:t>
      </w:r>
      <w:r>
        <w:rPr>
          <w:rFonts w:cs="Times New Roman" w:ascii="Cambria" w:hAnsi="Cambria"/>
          <w:b/>
          <w:sz w:val="24"/>
          <w:szCs w:val="24"/>
        </w:rPr>
        <w:t>ykonawcy wspólnie ubiegający się o udzielenie zamówienia</w:t>
      </w:r>
      <w:r>
        <w:rPr>
          <w:rFonts w:cs="Times New Roman" w:ascii="Cambria" w:hAnsi="Cambria"/>
          <w:sz w:val="24"/>
          <w:szCs w:val="24"/>
        </w:rPr>
        <w:t xml:space="preserve"> dołączają do oferty oświadczenie, z którego wynika, które usługi wykonają poszczególni wykonawcy.</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9</w:t>
      </w:r>
    </w:p>
    <w:p>
      <w:pPr>
        <w:pStyle w:val="Normal"/>
        <w:shd w:val="clear" w:color="auto" w:fill="D9D9D9"/>
        <w:spacing w:lineRule="auto" w:line="240" w:before="0" w:after="0"/>
        <w:jc w:val="both"/>
        <w:rPr>
          <w:rFonts w:ascii="Times New Roman" w:hAnsi="Times New Roman" w:cs="Times New Roman"/>
          <w:b/>
          <w:sz w:val="24"/>
          <w:szCs w:val="24"/>
        </w:rPr>
      </w:pPr>
      <w:r>
        <w:rPr>
          <w:rFonts w:cs="Times New Roman" w:ascii="Times New Roman" w:hAnsi="Times New Roman"/>
          <w:b/>
          <w:sz w:val="24"/>
          <w:szCs w:val="24"/>
        </w:rPr>
        <w:t>INFORMACJE DLA WYKONAWCÓW POLEGAJĄCYCH NA ZASOBACH INNYCH PODMIOTÓW, NA ZASADACH OKREŚLONYCH W ART.118 USTAWY PZP ORAZ ZAMIERZAJĄCYCH POWIERZYĆ WYKONANIE CZĘŚCI ZAMÓWIENIA PODWYKONAWCOM.</w:t>
      </w:r>
    </w:p>
    <w:p>
      <w:pPr>
        <w:pStyle w:val="ListParagraph"/>
        <w:numPr>
          <w:ilvl w:val="0"/>
          <w:numId w:val="4"/>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37"/>
        </w:numPr>
        <w:tabs>
          <w:tab w:val="clear" w:pos="720"/>
          <w:tab w:val="left" w:pos="280" w:leader="none"/>
        </w:tabs>
        <w:spacing w:lineRule="auto" w:line="240" w:before="0" w:after="0"/>
        <w:ind w:hanging="397" w:left="454"/>
        <w:contextualSpacing/>
        <w:jc w:val="both"/>
        <w:rPr>
          <w:rFonts w:ascii="Cambria" w:hAnsi="Cambria" w:cs="Times New Roman"/>
          <w:sz w:val="24"/>
          <w:szCs w:val="24"/>
        </w:rPr>
      </w:pPr>
      <w:r>
        <w:rPr>
          <w:rFonts w:cs="Times New Roman" w:ascii="Cambria" w:hAnsi="Cambria"/>
          <w:sz w:val="24"/>
          <w:szCs w:val="24"/>
        </w:rPr>
        <w:t xml:space="preserve"> </w:t>
      </w:r>
      <w:r>
        <w:rPr>
          <w:rFonts w:cs="Times New Roman" w:ascii="Cambria" w:hAnsi="Cambria"/>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w:t>
      </w:r>
    </w:p>
    <w:p>
      <w:pPr>
        <w:pStyle w:val="ListParagraph"/>
        <w:numPr>
          <w:ilvl w:val="0"/>
          <w:numId w:val="37"/>
        </w:numPr>
        <w:tabs>
          <w:tab w:val="clear" w:pos="720"/>
          <w:tab w:val="left" w:pos="280" w:leader="none"/>
        </w:tabs>
        <w:spacing w:lineRule="auto" w:line="240" w:before="0" w:after="0"/>
        <w:ind w:hanging="397" w:left="454"/>
        <w:contextualSpacing/>
        <w:jc w:val="both"/>
        <w:rPr>
          <w:rFonts w:ascii="Cambria" w:hAnsi="Cambria" w:cs="Times New Roman"/>
          <w:sz w:val="24"/>
          <w:szCs w:val="24"/>
        </w:rPr>
      </w:pPr>
      <w:r>
        <w:rPr>
          <w:rFonts w:cs="Times New Roman" w:ascii="Cambria" w:hAnsi="Cambria"/>
          <w:sz w:val="24"/>
          <w:szCs w:val="24"/>
        </w:rPr>
        <w:t xml:space="preserve"> </w:t>
      </w:r>
      <w:r>
        <w:rPr>
          <w:rFonts w:cs="Times New Roman" w:ascii="Cambria" w:hAnsi="Cambria"/>
          <w:sz w:val="24"/>
          <w:szCs w:val="24"/>
        </w:rPr>
        <w:t>Wykonawca nie może po upływie terminu składania ofert, powoływać się na zdolności podmiotów udostępniających zasoby, jeżeli na etapie składania ofert nie polegał on w danym zakresie na zdolnościach lub sytuacji podmiotów udostępniających zasoby.</w:t>
      </w:r>
    </w:p>
    <w:p>
      <w:pPr>
        <w:pStyle w:val="ListParagraph"/>
        <w:numPr>
          <w:ilvl w:val="0"/>
          <w:numId w:val="37"/>
        </w:numPr>
        <w:tabs>
          <w:tab w:val="clear" w:pos="720"/>
          <w:tab w:val="left" w:pos="280" w:leader="none"/>
        </w:tabs>
        <w:spacing w:lineRule="auto" w:line="240" w:before="0" w:after="0"/>
        <w:ind w:hanging="397" w:left="454"/>
        <w:contextualSpacing/>
        <w:jc w:val="both"/>
        <w:rPr/>
      </w:pPr>
      <w:r>
        <w:rPr>
          <w:rFonts w:cs="Times New Roman" w:ascii="Cambria" w:hAnsi="Cambria"/>
          <w:sz w:val="24"/>
          <w:szCs w:val="24"/>
        </w:rPr>
        <w:t xml:space="preserve"> </w:t>
      </w:r>
      <w:r>
        <w:rPr>
          <w:rFonts w:cs="Times New Roman" w:ascii="Cambria" w:hAnsi="Cambria"/>
          <w:sz w:val="24"/>
          <w:szCs w:val="24"/>
        </w:rPr>
        <w:t>W odniesieniu do warunków dotyczących wykształcenia, kwalifikacji zawodowych lub doświadczenia wykonawcy mogą polega na zdolnościach podmiotów udostępniających zasoby, podmioty te wykonają usługi, do realizacji których te zdolności są wymagane</w:t>
      </w:r>
      <w:r>
        <w:rPr>
          <w:rFonts w:cs="Times New Roman" w:ascii="Cambria" w:hAnsi="Cambria"/>
          <w:b/>
          <w:sz w:val="24"/>
          <w:szCs w:val="24"/>
        </w:rPr>
        <w:t>.</w:t>
      </w:r>
    </w:p>
    <w:p>
      <w:pPr>
        <w:pStyle w:val="ListParagraph"/>
        <w:numPr>
          <w:ilvl w:val="0"/>
          <w:numId w:val="37"/>
        </w:numPr>
        <w:tabs>
          <w:tab w:val="clear" w:pos="720"/>
          <w:tab w:val="left" w:pos="280" w:leader="none"/>
        </w:tabs>
        <w:spacing w:lineRule="auto" w:line="240" w:before="0" w:after="0"/>
        <w:ind w:hanging="397" w:left="454"/>
        <w:contextualSpacing/>
        <w:jc w:val="both"/>
        <w:rPr/>
      </w:pPr>
      <w:r>
        <w:rPr>
          <w:rFonts w:cs="Times New Roman" w:ascii="Cambria" w:hAnsi="Cambria"/>
          <w:b/>
          <w:sz w:val="24"/>
          <w:szCs w:val="24"/>
        </w:rPr>
        <w:t xml:space="preserve"> </w:t>
      </w:r>
      <w:r>
        <w:rPr>
          <w:rFonts w:cs="Times New Roman" w:ascii="Cambria" w:hAnsi="Cambria"/>
          <w:sz w:val="24"/>
          <w:szCs w:val="24"/>
        </w:rPr>
        <w:t>Wykonawca, który polega na zdolnościach podmiotów udostępniających zasoby, składa wraz z ofertą zobowiązanie podmiotu udostępniającego zasoby do oddania do dyspozycji niezbędnych zasobów na potrzeby realizacji danego zamówienia lub inny podmiotowy środek dowodowy potwierdzający, że wykonawca realizujący zamówienie, będzie dysponował niezbędnymi zasobami tych podmiotów.</w:t>
      </w:r>
    </w:p>
    <w:p>
      <w:pPr>
        <w:pStyle w:val="ListParagraph"/>
        <w:numPr>
          <w:ilvl w:val="0"/>
          <w:numId w:val="37"/>
        </w:numPr>
        <w:tabs>
          <w:tab w:val="clear" w:pos="720"/>
          <w:tab w:val="left" w:pos="280" w:leader="none"/>
        </w:tabs>
        <w:spacing w:lineRule="auto" w:line="240" w:before="0" w:after="0"/>
        <w:ind w:hanging="397" w:left="454"/>
        <w:contextualSpacing/>
        <w:jc w:val="both"/>
        <w:rPr/>
      </w:pPr>
      <w:r>
        <w:rPr>
          <w:rFonts w:cs="Times New Roman" w:ascii="Cambria" w:hAnsi="Cambria"/>
          <w:bCs/>
          <w:sz w:val="24"/>
          <w:szCs w:val="24"/>
        </w:rPr>
        <w:t xml:space="preserve"> </w:t>
      </w:r>
      <w:r>
        <w:rPr>
          <w:rFonts w:cs="Times New Roman" w:ascii="Cambria" w:hAnsi="Cambria"/>
          <w:bCs/>
          <w:sz w:val="24"/>
          <w:szCs w:val="24"/>
        </w:rPr>
        <w:t>Zobowiązanie podmiotu udostępniającego zasoby</w:t>
      </w:r>
      <w:r>
        <w:rPr>
          <w:rFonts w:cs="Times New Roman" w:ascii="Cambria" w:hAnsi="Cambria"/>
          <w:sz w:val="24"/>
          <w:szCs w:val="24"/>
        </w:rPr>
        <w:t>, o którym mowa w ppkt 4 potwierdza, że stosunek łączący wykonawcę z podmiotami udostępniającymi zasoby gwarantuje rzeczywisty dostęp do tych zasobów oraz określa w szczególności:</w:t>
      </w:r>
    </w:p>
    <w:p>
      <w:pPr>
        <w:pStyle w:val="ListParagraph"/>
        <w:numPr>
          <w:ilvl w:val="0"/>
          <w:numId w:val="5"/>
        </w:numPr>
        <w:spacing w:lineRule="auto" w:line="240"/>
        <w:ind w:hanging="425" w:left="1134"/>
        <w:jc w:val="both"/>
        <w:rPr>
          <w:rFonts w:ascii="Cambria" w:hAnsi="Cambria" w:cs="Times New Roman"/>
          <w:sz w:val="24"/>
          <w:szCs w:val="24"/>
        </w:rPr>
      </w:pPr>
      <w:r>
        <w:rPr>
          <w:rFonts w:cs="Times New Roman" w:ascii="Cambria" w:hAnsi="Cambria"/>
          <w:sz w:val="24"/>
          <w:szCs w:val="24"/>
        </w:rPr>
        <w:t>Zakres dostępnych wykonawcy zasobów podmiotu udostępniającego zasoby;</w:t>
      </w:r>
    </w:p>
    <w:p>
      <w:pPr>
        <w:pStyle w:val="ListParagraph"/>
        <w:numPr>
          <w:ilvl w:val="0"/>
          <w:numId w:val="5"/>
        </w:numPr>
        <w:spacing w:lineRule="auto" w:line="240"/>
        <w:ind w:hanging="425" w:left="1134"/>
        <w:jc w:val="both"/>
        <w:rPr>
          <w:rFonts w:ascii="Cambria" w:hAnsi="Cambria" w:cs="Times New Roman"/>
          <w:sz w:val="24"/>
          <w:szCs w:val="24"/>
        </w:rPr>
      </w:pPr>
      <w:r>
        <w:rPr>
          <w:rFonts w:cs="Times New Roman" w:ascii="Cambria" w:hAnsi="Cambria"/>
          <w:sz w:val="24"/>
          <w:szCs w:val="24"/>
        </w:rPr>
        <w:t>Sposób i okres udostępnienia wykonawcy i wykorzystania przez niego zasobu podmiotu udostępniającego te zasoby przy wykonywaniu zamówienia;</w:t>
      </w:r>
    </w:p>
    <w:p>
      <w:pPr>
        <w:pStyle w:val="ListParagraph"/>
        <w:numPr>
          <w:ilvl w:val="0"/>
          <w:numId w:val="5"/>
        </w:numPr>
        <w:spacing w:lineRule="auto" w:line="240"/>
        <w:ind w:hanging="425" w:left="1134"/>
        <w:jc w:val="both"/>
        <w:rPr>
          <w:rFonts w:ascii="Cambria" w:hAnsi="Cambria" w:cs="Times New Roman"/>
          <w:sz w:val="24"/>
          <w:szCs w:val="24"/>
        </w:rPr>
      </w:pPr>
      <w:r>
        <w:rPr>
          <w:rFonts w:cs="Times New Roman" w:ascii="Cambria" w:hAnsi="Cambria"/>
          <w:sz w:val="24"/>
          <w:szCs w:val="24"/>
        </w:rPr>
        <w:t>Czy i w jaki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pPr>
        <w:pStyle w:val="ListParagraph"/>
        <w:spacing w:lineRule="auto" w:line="240"/>
        <w:ind w:left="113"/>
        <w:jc w:val="both"/>
        <w:rPr>
          <w:rFonts w:ascii="Cambria" w:hAnsi="Cambria" w:cs="Times New Roman"/>
          <w:sz w:val="24"/>
          <w:szCs w:val="24"/>
        </w:rPr>
      </w:pPr>
      <w:r>
        <w:rPr>
          <w:rFonts w:cs="Times New Roman" w:ascii="Cambria" w:hAnsi="Cambria"/>
          <w:b/>
          <w:bCs/>
          <w:sz w:val="24"/>
          <w:szCs w:val="24"/>
        </w:rPr>
        <w:t xml:space="preserve">6. </w:t>
      </w:r>
      <w:r>
        <w:rPr>
          <w:rFonts w:cs="Times New Roman" w:ascii="Cambria" w:hAnsi="Cambria"/>
          <w:sz w:val="24"/>
          <w:szCs w:val="24"/>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pPr>
        <w:pStyle w:val="ListParagraph"/>
        <w:spacing w:lineRule="auto" w:line="240"/>
        <w:ind w:left="113"/>
        <w:jc w:val="both"/>
        <w:rPr>
          <w:rFonts w:ascii="Cambria" w:hAnsi="Cambria" w:cs="Times New Roman"/>
          <w:sz w:val="24"/>
          <w:szCs w:val="24"/>
        </w:rPr>
      </w:pPr>
      <w:r>
        <w:rPr>
          <w:rFonts w:cs="Times New Roman" w:ascii="Cambria" w:hAnsi="Cambria"/>
          <w:b/>
          <w:bCs/>
          <w:sz w:val="24"/>
          <w:szCs w:val="24"/>
        </w:rPr>
        <w:t>7.</w:t>
      </w:r>
      <w:r>
        <w:rPr>
          <w:rFonts w:cs="Times New Roman" w:ascii="Cambria" w:hAnsi="Cambria"/>
          <w:sz w:val="24"/>
          <w:szCs w:val="24"/>
        </w:rPr>
        <w:t xml:space="preserve"> Zamawiający  żąda wskazania przez wykonawcę, w ofercie, części zamówienia, których  wykonanie zamierza powierzyć podwykonawcom, którzy nie są podmiotami udostępniającymi zasoby, oraz podania nazw ewentualnych podwykonawców.</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10</w:t>
      </w:r>
    </w:p>
    <w:p>
      <w:pPr>
        <w:pStyle w:val="Normal"/>
        <w:shd w:val="clear" w:color="auto" w:fill="D9D9D9"/>
        <w:spacing w:lineRule="auto" w:line="240" w:before="0" w:after="0"/>
        <w:jc w:val="both"/>
        <w:rPr>
          <w:rFonts w:ascii="Times New Roman" w:hAnsi="Times New Roman" w:cs="Times New Roman"/>
          <w:b/>
          <w:sz w:val="24"/>
          <w:szCs w:val="24"/>
        </w:rPr>
      </w:pPr>
      <w:r>
        <w:rPr>
          <w:rFonts w:cs="Times New Roman" w:ascii="Times New Roman" w:hAnsi="Times New Roman"/>
          <w:b/>
          <w:sz w:val="24"/>
          <w:szCs w:val="24"/>
        </w:rPr>
        <w:t xml:space="preserve">INFORMACJE DLA WYKONAWCÓW WSPÓLNIE UBIEGAJĄCYCH SIĘ </w:t>
        <w:br/>
        <w:t xml:space="preserve">O UDZIELENIE ZAMÓWIENIA (W TYM SPÓŁKI CYWILNE) </w:t>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6"/>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38"/>
        </w:numPr>
        <w:spacing w:lineRule="auto" w:line="240"/>
        <w:ind w:hanging="283" w:left="340"/>
        <w:jc w:val="both"/>
        <w:rPr>
          <w:rFonts w:ascii="Cambria" w:hAnsi="Cambria" w:cs="Times New Roman"/>
          <w:sz w:val="24"/>
          <w:szCs w:val="24"/>
        </w:rPr>
      </w:pPr>
      <w:r>
        <w:rPr>
          <w:rFonts w:cs="Times New Roman" w:ascii="Cambria" w:hAnsi="Cambria"/>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pPr>
        <w:pStyle w:val="ListParagraph"/>
        <w:numPr>
          <w:ilvl w:val="0"/>
          <w:numId w:val="38"/>
        </w:numPr>
        <w:spacing w:lineRule="auto" w:line="240"/>
        <w:ind w:hanging="283" w:left="340"/>
        <w:jc w:val="both"/>
        <w:rPr>
          <w:rFonts w:ascii="Cambria" w:hAnsi="Cambria" w:cs="Times New Roman"/>
          <w:sz w:val="24"/>
          <w:szCs w:val="24"/>
        </w:rPr>
      </w:pPr>
      <w:r>
        <w:rPr>
          <w:rFonts w:cs="Times New Roman" w:ascii="Cambria" w:hAnsi="Cambria"/>
          <w:sz w:val="24"/>
          <w:szCs w:val="24"/>
        </w:rPr>
        <w:t>W przypadku wykonawców wspólnie ubiegających się o udzielenie zamówienia:</w:t>
      </w:r>
    </w:p>
    <w:p>
      <w:pPr>
        <w:pStyle w:val="ListParagraph"/>
        <w:numPr>
          <w:ilvl w:val="0"/>
          <w:numId w:val="7"/>
        </w:numPr>
        <w:spacing w:lineRule="auto" w:line="240"/>
        <w:ind w:hanging="371" w:left="1080"/>
        <w:jc w:val="both"/>
        <w:rPr>
          <w:rFonts w:ascii="Cambria" w:hAnsi="Cambria" w:cs="Times New Roman"/>
          <w:sz w:val="24"/>
          <w:szCs w:val="24"/>
        </w:rPr>
      </w:pPr>
      <w:r>
        <w:rPr>
          <w:rFonts w:cs="Times New Roman" w:ascii="Cambria" w:hAnsi="Cambria"/>
          <w:sz w:val="24"/>
          <w:szCs w:val="24"/>
        </w:rPr>
        <w:t>Oświadczenia, o których mowa w Rozdziale 8 pkt 1 składa z ofertą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pPr>
        <w:pStyle w:val="ListParagraph"/>
        <w:numPr>
          <w:ilvl w:val="0"/>
          <w:numId w:val="7"/>
        </w:numPr>
        <w:spacing w:lineRule="auto" w:line="240"/>
        <w:ind w:hanging="371" w:left="1080"/>
        <w:jc w:val="both"/>
        <w:rPr>
          <w:rFonts w:ascii="Cambria" w:hAnsi="Cambria" w:cs="Times New Roman"/>
          <w:sz w:val="24"/>
          <w:szCs w:val="24"/>
        </w:rPr>
      </w:pPr>
      <w:r>
        <w:rPr>
          <w:rFonts w:cs="Times New Roman" w:ascii="Cambria" w:hAnsi="Cambria"/>
          <w:sz w:val="24"/>
          <w:szCs w:val="24"/>
        </w:rPr>
        <w:t xml:space="preserve">Wykonawcy wspólnie ubiegający się o udzielenie zamówienia dołączają do oferty oświadczenie, z którego wynika, które dostawy  wykonają poszczególni wykonawcy. Oświadczenie należy złożyć wg wymogów </w:t>
      </w:r>
      <w:r>
        <w:rPr>
          <w:rFonts w:cs="Times New Roman" w:ascii="Cambria" w:hAnsi="Cambria"/>
          <w:b/>
          <w:bCs/>
          <w:sz w:val="24"/>
          <w:szCs w:val="24"/>
        </w:rPr>
        <w:t xml:space="preserve">Załącznika nr 5 do SWZ. </w:t>
      </w:r>
    </w:p>
    <w:p>
      <w:pPr>
        <w:pStyle w:val="ListParagraph"/>
        <w:spacing w:lineRule="auto" w:line="240" w:before="0" w:after="0"/>
        <w:ind w:left="57"/>
        <w:contextualSpacing/>
        <w:jc w:val="both"/>
        <w:rPr>
          <w:rFonts w:ascii="Times New Roman" w:hAnsi="Times New Roman" w:cs="Times New Roman"/>
          <w:sz w:val="24"/>
          <w:szCs w:val="24"/>
        </w:rPr>
      </w:pPr>
      <w:r>
        <w:rPr>
          <w:rFonts w:cs="Times New Roman" w:ascii="Cambria" w:hAnsi="Cambria"/>
          <w:b/>
          <w:bCs/>
          <w:sz w:val="24"/>
          <w:szCs w:val="24"/>
        </w:rPr>
        <w:t>3.</w:t>
      </w:r>
      <w:r>
        <w:rPr>
          <w:rFonts w:cs="Times New Roman" w:ascii="Cambria" w:hAnsi="Cambria"/>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spacing w:lineRule="auto" w:line="240" w:before="0" w:after="0"/>
        <w:ind w:left="567"/>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11</w:t>
      </w:r>
    </w:p>
    <w:p>
      <w:pPr>
        <w:pStyle w:val="Normal"/>
        <w:shd w:val="clear" w:color="auto" w:fill="D9D9D9"/>
        <w:spacing w:lineRule="auto" w:line="240" w:before="0" w:after="0"/>
        <w:jc w:val="both"/>
        <w:rPr>
          <w:rFonts w:ascii="Times New Roman" w:hAnsi="Times New Roman" w:eastAsia="Arial" w:cs="Times New Roman"/>
          <w:vanish/>
          <w:sz w:val="24"/>
          <w:szCs w:val="24"/>
          <w:lang w:eastAsia="pl-PL" w:bidi="pl-PL"/>
        </w:rPr>
      </w:pPr>
      <w:r>
        <w:rPr>
          <w:rFonts w:cs="Times New Roman" w:ascii="Times New Roman" w:hAnsi="Times New Roman"/>
          <w:b/>
          <w:sz w:val="24"/>
          <w:szCs w:val="24"/>
        </w:rPr>
        <w:t>INFORMACJE O ŚRODKACH KOMUNIKACJI ELEKTRONICZNEJ, PRZY UŻYCIU KTÓRYCH ZAMAWIAJĄCY BĘDZIE KOMUNIKOWAŁ SIĘ Z WYKONAWCAMI, ORAZ INFORMACJE O WYMAGANIACH TECHNICZNYCH I ORGANIZACYJNYCH DLA DOKUMENTÓW ELEKTRONICZNYCH ORAZ ŚRODKÓW KOMUNIKACJI  ELEKTRONICZNEJ</w:t>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ListParagraph"/>
        <w:widowControl w:val="false"/>
        <w:numPr>
          <w:ilvl w:val="0"/>
          <w:numId w:val="8"/>
        </w:numPr>
        <w:spacing w:lineRule="auto" w:line="240" w:before="0" w:after="120"/>
        <w:contextualSpacing w:val="false"/>
        <w:jc w:val="both"/>
        <w:rPr>
          <w:rFonts w:ascii="Times New Roman" w:hAnsi="Times New Roman" w:eastAsia="Arial" w:cs="Times New Roman"/>
          <w:vanish/>
          <w:sz w:val="24"/>
          <w:szCs w:val="24"/>
          <w:lang w:eastAsia="pl-PL" w:bidi="pl-PL"/>
        </w:rPr>
      </w:pPr>
      <w:r>
        <w:rPr>
          <w:rFonts w:eastAsia="Arial" w:cs="Times New Roman" w:ascii="Times New Roman" w:hAnsi="Times New Roman"/>
          <w:vanish/>
          <w:sz w:val="24"/>
          <w:szCs w:val="24"/>
          <w:lang w:eastAsia="pl-PL" w:bidi="pl-PL"/>
        </w:rPr>
      </w:r>
    </w:p>
    <w:p>
      <w:pPr>
        <w:pStyle w:val="Normal"/>
        <w:spacing w:lineRule="auto" w:line="240"/>
        <w:jc w:val="both"/>
        <w:rPr>
          <w:rFonts w:ascii="Cambria" w:hAnsi="Cambria" w:cs="Times New Roman"/>
          <w:b/>
          <w:bCs/>
          <w:sz w:val="24"/>
          <w:szCs w:val="24"/>
        </w:rPr>
      </w:pPr>
      <w:r>
        <w:rPr>
          <w:rFonts w:cs="Times New Roman" w:ascii="Cambria" w:hAnsi="Cambria"/>
          <w:b/>
          <w:bCs/>
          <w:sz w:val="24"/>
          <w:szCs w:val="24"/>
        </w:rPr>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W postępowaniu o udzielenie zamówienia publicznego komunikacja między Zamawiającym a wykonawcami odbywa się przy użyciu Platformy e-Zamówienia, która jest dostępna pod adresem </w:t>
      </w:r>
      <w:hyperlink r:id="rId4">
        <w:r>
          <w:rPr>
            <w:rStyle w:val="Hyperlink"/>
            <w:rFonts w:ascii="Cambria" w:hAnsi="Cambria"/>
            <w:bCs/>
            <w:sz w:val="24"/>
            <w:szCs w:val="24"/>
          </w:rPr>
          <w:t>https://ezamowienia.gov.pl</w:t>
        </w:r>
      </w:hyperlink>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Korzystanie z Platformy e-Zamówienia jest bezpłatne.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color w:themeColor="dark1" w:val="000000"/>
          <w:sz w:val="24"/>
          <w:szCs w:val="24"/>
        </w:rPr>
        <w:t xml:space="preserve">Zamawiający wyznacza następujące osoby do kontaktu z wykonawcami: </w:t>
        <w:br/>
        <w:t xml:space="preserve">Pani Anna Łobko - Kierownik Działu Administracyjno-Gospodarczego, e-mail: </w:t>
      </w:r>
      <w:hyperlink r:id="rId5">
        <w:r>
          <w:rPr>
            <w:rStyle w:val="Hyperlink"/>
            <w:rFonts w:ascii="Cambria" w:hAnsi="Cambria"/>
            <w:bCs/>
            <w:sz w:val="24"/>
            <w:szCs w:val="24"/>
          </w:rPr>
          <w:t>dps@senior.com.pl</w:t>
        </w:r>
      </w:hyperlink>
      <w:r>
        <w:rPr>
          <w:rFonts w:ascii="Cambria" w:hAnsi="Cambria"/>
          <w:color w:themeColor="dark1" w:val="000000"/>
          <w:sz w:val="24"/>
          <w:szCs w:val="24"/>
        </w:rPr>
        <w:t xml:space="preserve">. </w:t>
      </w:r>
      <w:r>
        <w:rPr>
          <w:rFonts w:cs="Times New Roman" w:ascii="Cambria" w:hAnsi="Cambria"/>
          <w:b/>
          <w:bCs/>
          <w:color w:val="FF0000"/>
          <w:sz w:val="24"/>
          <w:szCs w:val="24"/>
        </w:rPr>
        <w:t xml:space="preserve">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w:t>
      </w:r>
    </w:p>
    <w:p>
      <w:pPr>
        <w:pStyle w:val="ListParagraph"/>
        <w:tabs>
          <w:tab w:val="clear" w:pos="720"/>
          <w:tab w:val="left" w:pos="280" w:leader="none"/>
          <w:tab w:val="left" w:pos="620" w:leader="none"/>
        </w:tabs>
        <w:spacing w:lineRule="auto" w:line="240" w:before="0" w:after="0"/>
        <w:ind w:left="340"/>
        <w:contextualSpacing/>
        <w:jc w:val="both"/>
        <w:rPr>
          <w:rFonts w:ascii="Cambria" w:hAnsi="Cambria" w:cs="Times New Roman"/>
          <w:b/>
          <w:bCs/>
          <w:sz w:val="24"/>
          <w:szCs w:val="24"/>
        </w:rPr>
      </w:pPr>
      <w:hyperlink r:id="rId6">
        <w:r>
          <w:rPr>
            <w:rStyle w:val="Hyperlink"/>
            <w:rFonts w:ascii="Cambria" w:hAnsi="Cambria"/>
            <w:bCs/>
            <w:sz w:val="24"/>
            <w:szCs w:val="24"/>
          </w:rPr>
          <w:t>https://ezamowienia.gov.pl</w:t>
        </w:r>
      </w:hyperlink>
      <w:r>
        <w:rPr>
          <w:rFonts w:cs="Times New Roman" w:ascii="Cambria" w:hAnsi="Cambria"/>
          <w:bCs/>
          <w:sz w:val="24"/>
          <w:szCs w:val="24"/>
        </w:rPr>
        <w:t xml:space="preserve"> oraz informacje zamieszczone w zakładce „Centrum Pomocy”.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Przeglądanie i pobieranie publicznej treści dokumentacji postępowania nie wymaga posiadania konta na Platformie e-Zamówienia ani logowania.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Informacje, oświadczenia lub dokumenty, inne niż wymienione w § 2 ust. 1 rozporządzenia Prezesa Rady Ministrów w sprawie wymagań dla dokumentów elektronicznych, przekazywane w postępowaniu sporządza się w postaci elektronicznej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zaufanym3 lub podpisem osobistym, mogą być opatrzone, zgodnie z wyborem wykonawcy/ 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Możliwość korzystania w postępowaniu z „Formularzy do komunikacji” w pełnym zakresie wymaga posiadania konta „Wykonawcy” na Platformie </w:t>
        <w:br/>
        <w:t xml:space="preserve">e-Zamówienia oraz zalogowania się na Platformie e-Zamówienia. Do korzystania z „Formularzy do komunikacji” służących do zadawania pytań dotyczących treści dokumentów zamówienia wystarczające jest posiadanie tzw. konta uproszczonego na Platformie e-Zamówienia.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Wszystkie wysłane i odebrane w postępowaniu przez wykonawcę wiadomości widoczne są po zalogowaniu w podglądzie postępowania w zakładce „Komunikacja”.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Maksymalny rozmiar plików przesyłanych za pośrednictwem „Formularzy do komunikacji” wynosi 150 MB (wielkość ta dotyczy plików przesyłanych jako załączniki do jednego formularza).</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Minimalne wymagania techniczne dotyczące sprzętu używanego w celu korzystania z usług Platformy e-Zamówienia oraz informacje dotyczące specyfikacji połączenia określa Regulamin Platformy e-Zamówienia.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7">
        <w:r>
          <w:rPr>
            <w:rStyle w:val="Hyperlink"/>
            <w:rFonts w:ascii="Cambria" w:hAnsi="Cambria"/>
            <w:bCs/>
            <w:sz w:val="24"/>
            <w:szCs w:val="24"/>
          </w:rPr>
          <w:t>https://ezamowienia.gov.pl</w:t>
        </w:r>
      </w:hyperlink>
      <w:r>
        <w:rPr>
          <w:rFonts w:cs="Times New Roman" w:ascii="Cambria" w:hAnsi="Cambria"/>
          <w:bCs/>
          <w:sz w:val="24"/>
          <w:szCs w:val="24"/>
        </w:rPr>
        <w:t xml:space="preserve">  w zakładce „Zgłoś problem”.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8">
        <w:r>
          <w:rPr>
            <w:rStyle w:val="Hyperlink"/>
            <w:rFonts w:ascii="Cambria" w:hAnsi="Cambria"/>
            <w:bCs/>
            <w:sz w:val="24"/>
            <w:szCs w:val="24"/>
          </w:rPr>
          <w:t>dps@senior.com.pl</w:t>
        </w:r>
      </w:hyperlink>
      <w:r>
        <w:rPr>
          <w:rFonts w:cs="Times New Roman" w:ascii="Cambria" w:hAnsi="Cambria"/>
          <w:bCs/>
          <w:sz w:val="24"/>
          <w:szCs w:val="24"/>
        </w:rPr>
        <w:t xml:space="preserve">  (</w:t>
      </w:r>
      <w:r>
        <w:rPr>
          <w:rFonts w:cs="Times New Roman" w:ascii="Cambria" w:hAnsi="Cambria"/>
          <w:b/>
          <w:bCs/>
          <w:sz w:val="24"/>
          <w:szCs w:val="24"/>
        </w:rPr>
        <w:t xml:space="preserve">nie dotyczy składania ofert/wniosków o dopuszczenie do udziału w postępowaniu). </w:t>
      </w:r>
    </w:p>
    <w:p>
      <w:pPr>
        <w:pStyle w:val="ListParagraph"/>
        <w:tabs>
          <w:tab w:val="clear" w:pos="720"/>
          <w:tab w:val="left" w:pos="280" w:leader="none"/>
          <w:tab w:val="left" w:pos="620" w:leader="none"/>
        </w:tabs>
        <w:spacing w:lineRule="auto" w:line="240" w:before="0" w:after="0"/>
        <w:ind w:left="340"/>
        <w:contextualSpacing/>
        <w:jc w:val="center"/>
        <w:rPr>
          <w:rFonts w:ascii="Cambria" w:hAnsi="Cambria" w:cs="Times New Roman"/>
          <w:b/>
          <w:bCs/>
          <w:sz w:val="24"/>
          <w:szCs w:val="24"/>
        </w:rPr>
      </w:pPr>
      <w:r>
        <w:rPr>
          <w:rFonts w:cs="Times New Roman" w:ascii="Cambria" w:hAnsi="Cambria"/>
          <w:b/>
          <w:bCs/>
          <w:sz w:val="24"/>
          <w:szCs w:val="24"/>
        </w:rPr>
        <w:t>Opis sposobu przygotowania i składania oferty</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Formularz ofertowy podpisuje się kwalifikowanym podpisem elektronicznym, podpisem zaufanym lub podpisem osobistym .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 mogą być zgodnie z wyborem wykonawcy/ wykonawcy wspólnie ubiegającego się o udzielenie zamówienia/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Oferta może być złożona tylko do upływu terminu składania ofert.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Wykonawca może przed upływem terminu składania ofert wycofać ofertę. Wykonawca wycofuje ofertę w zakładce „Oferty/wnioski” używając przycisku „Wycofaj ofertę”. </w:t>
      </w:r>
    </w:p>
    <w:p>
      <w:pPr>
        <w:pStyle w:val="ListParagraph"/>
        <w:numPr>
          <w:ilvl w:val="0"/>
          <w:numId w:val="39"/>
        </w:numPr>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Cs/>
          <w:sz w:val="24"/>
          <w:szCs w:val="24"/>
        </w:rPr>
        <w:t xml:space="preserve">Maksymalny łączny rozmiar plików stanowiących ofertę lub składanych wraz z ofertą to 250 MB. </w:t>
      </w:r>
    </w:p>
    <w:p>
      <w:pPr>
        <w:pStyle w:val="ListParagraph"/>
        <w:tabs>
          <w:tab w:val="clear" w:pos="720"/>
          <w:tab w:val="left" w:pos="280" w:leader="none"/>
          <w:tab w:val="left" w:pos="620" w:leader="none"/>
        </w:tabs>
        <w:spacing w:lineRule="auto" w:line="240" w:before="0" w:after="0"/>
        <w:ind w:hanging="397" w:left="340"/>
        <w:contextualSpacing/>
        <w:jc w:val="both"/>
        <w:rPr>
          <w:rFonts w:ascii="Cambria" w:hAnsi="Cambria" w:cs="Times New Roman"/>
          <w:b/>
          <w:bCs/>
          <w:sz w:val="24"/>
          <w:szCs w:val="24"/>
        </w:rPr>
      </w:pPr>
      <w:r>
        <w:rPr>
          <w:rFonts w:cs="Times New Roman" w:ascii="Cambria" w:hAnsi="Cambria"/>
          <w:b/>
          <w:bCs/>
          <w:sz w:val="24"/>
          <w:szCs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12</w:t>
      </w:r>
    </w:p>
    <w:p>
      <w:pPr>
        <w:pStyle w:val="Normal"/>
        <w:shd w:val="clear" w:color="auto" w:fill="D9D9D9"/>
        <w:spacing w:lineRule="auto" w:line="240" w:before="0" w:after="0"/>
        <w:jc w:val="center"/>
        <w:rPr>
          <w:rFonts w:ascii="Cambria" w:hAnsi="Cambria" w:cs="Times New Roman"/>
          <w:sz w:val="24"/>
          <w:szCs w:val="24"/>
        </w:rPr>
      </w:pPr>
      <w:r>
        <w:rPr>
          <w:rFonts w:cs="Times New Roman" w:ascii="Times New Roman" w:hAnsi="Times New Roman"/>
          <w:b/>
          <w:sz w:val="24"/>
          <w:szCs w:val="24"/>
        </w:rPr>
        <w:t>WYMAGANIA DOTYCZĄCE WADIUM</w:t>
      </w:r>
    </w:p>
    <w:p>
      <w:pPr>
        <w:pStyle w:val="Normal"/>
        <w:widowControl w:val="false"/>
        <w:tabs>
          <w:tab w:val="clear" w:pos="720"/>
          <w:tab w:val="left" w:pos="846" w:leader="none"/>
        </w:tabs>
        <w:spacing w:lineRule="auto" w:line="240" w:before="0" w:after="0"/>
        <w:ind w:left="283"/>
        <w:rPr>
          <w:rFonts w:ascii="Cambria" w:hAnsi="Cambria" w:eastAsia="Cambria" w:cs="Cambria"/>
          <w:b/>
          <w:sz w:val="24"/>
        </w:rPr>
      </w:pPr>
      <w:r>
        <w:rPr>
          <w:rFonts w:eastAsia="Cambria" w:cs="Cambria" w:ascii="Cambria" w:hAnsi="Cambria"/>
        </w:rPr>
        <w:t>Zamawiający nie wymaga wniesienia wadium.</w:t>
      </w:r>
    </w:p>
    <w:p>
      <w:pPr>
        <w:pStyle w:val="Normal"/>
        <w:widowControl w:val="false"/>
        <w:tabs>
          <w:tab w:val="clear" w:pos="720"/>
          <w:tab w:val="left" w:pos="846" w:leader="none"/>
        </w:tabs>
        <w:spacing w:lineRule="auto" w:line="240" w:before="0" w:after="0"/>
        <w:ind w:left="846"/>
        <w:rPr>
          <w:rFonts w:ascii="Cambria" w:hAnsi="Cambria" w:eastAsia="Cambria" w:cs="Cambria"/>
          <w:b/>
          <w:sz w:val="24"/>
        </w:rPr>
      </w:pPr>
      <w:r>
        <w:rPr>
          <w:rFonts w:eastAsia="Cambria" w:cs="Cambria" w:ascii="Cambria" w:hAnsi="Cambria"/>
          <w:b/>
          <w:sz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13</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OPIS SPOSOBU PRZYGOTOWANIA OFERTY</w:t>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9"/>
        </w:numPr>
        <w:jc w:val="both"/>
        <w:rPr>
          <w:rFonts w:ascii="Times New Roman" w:hAnsi="Times New Roman" w:cs="Times New Roman"/>
          <w:b/>
          <w:vanish/>
          <w:sz w:val="24"/>
          <w:szCs w:val="24"/>
        </w:rPr>
      </w:pPr>
      <w:r>
        <w:rPr>
          <w:rFonts w:cs="Times New Roman" w:ascii="Times New Roman" w:hAnsi="Times New Roman"/>
          <w:b/>
          <w:vanish/>
          <w:sz w:val="24"/>
          <w:szCs w:val="24"/>
        </w:rPr>
      </w:r>
    </w:p>
    <w:p>
      <w:pPr>
        <w:pStyle w:val="ListParagraph"/>
        <w:numPr>
          <w:ilvl w:val="0"/>
          <w:numId w:val="40"/>
        </w:numPr>
        <w:spacing w:lineRule="auto" w:line="240" w:before="0" w:after="0"/>
        <w:ind w:hanging="340" w:left="340"/>
        <w:contextualSpacing/>
        <w:jc w:val="both"/>
        <w:rPr>
          <w:rFonts w:ascii="Cambria" w:hAnsi="Cambria" w:cs="Times New Roman"/>
          <w:sz w:val="24"/>
          <w:szCs w:val="24"/>
        </w:rPr>
      </w:pPr>
      <w:r>
        <w:rPr>
          <w:rFonts w:cs="Times New Roman" w:ascii="Cambria" w:hAnsi="Cambria"/>
          <w:sz w:val="24"/>
          <w:szCs w:val="24"/>
        </w:rPr>
        <w:t>Każdy wykonawca może złożyć jedną ofertę na każdą z części zamówienia.</w:t>
      </w:r>
    </w:p>
    <w:p>
      <w:pPr>
        <w:pStyle w:val="ListParagraph"/>
        <w:numPr>
          <w:ilvl w:val="0"/>
          <w:numId w:val="40"/>
        </w:numPr>
        <w:spacing w:lineRule="auto" w:line="240" w:before="0" w:after="0"/>
        <w:ind w:hanging="340" w:left="340"/>
        <w:contextualSpacing/>
        <w:jc w:val="both"/>
        <w:rPr>
          <w:rFonts w:ascii="Cambria" w:hAnsi="Cambria" w:cs="Times New Roman"/>
          <w:sz w:val="24"/>
          <w:szCs w:val="24"/>
        </w:rPr>
      </w:pPr>
      <w:r>
        <w:rPr>
          <w:rFonts w:cs="Times New Roman" w:ascii="Cambria" w:hAnsi="Cambria"/>
          <w:sz w:val="24"/>
          <w:szCs w:val="24"/>
        </w:rPr>
        <w:t>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(Dz. U. z 2023 r. poz. 57), z zastrzeżeniem formatów, o których mowa w art. 66 ust. 1 ustawy Pzp, z uwzględnieniem rodzaju przekazywanych danych.</w:t>
      </w:r>
    </w:p>
    <w:p>
      <w:pPr>
        <w:pStyle w:val="ListParagraph"/>
        <w:numPr>
          <w:ilvl w:val="0"/>
          <w:numId w:val="40"/>
        </w:numPr>
        <w:spacing w:lineRule="auto" w:line="240" w:before="0" w:after="0"/>
        <w:ind w:hanging="340" w:left="340"/>
        <w:contextualSpacing/>
        <w:jc w:val="both"/>
        <w:rPr>
          <w:rFonts w:ascii="Cambria" w:hAnsi="Cambria" w:cs="Times New Roman"/>
          <w:sz w:val="24"/>
          <w:szCs w:val="24"/>
        </w:rPr>
      </w:pPr>
      <w:r>
        <w:rPr>
          <w:rFonts w:cs="Times New Roman" w:ascii="Cambria" w:hAnsi="Cambria"/>
          <w:sz w:val="24"/>
          <w:szCs w:val="24"/>
          <w:lang w:bidi="pl-PL"/>
        </w:rPr>
        <w:t>Oferta musi zawierać następujące oświadczenia i dokumenty:</w:t>
      </w:r>
    </w:p>
    <w:p>
      <w:pPr>
        <w:pStyle w:val="Normal"/>
        <w:numPr>
          <w:ilvl w:val="0"/>
          <w:numId w:val="10"/>
        </w:numPr>
        <w:spacing w:lineRule="auto" w:line="240" w:before="0" w:after="0"/>
        <w:jc w:val="both"/>
        <w:rPr>
          <w:rFonts w:ascii="Cambria" w:hAnsi="Cambria" w:cs="Times New Roman"/>
          <w:b/>
          <w:sz w:val="24"/>
          <w:szCs w:val="24"/>
        </w:rPr>
      </w:pPr>
      <w:r>
        <w:rPr>
          <w:rFonts w:cs="Times New Roman" w:ascii="Cambria" w:hAnsi="Cambria"/>
          <w:sz w:val="24"/>
          <w:szCs w:val="24"/>
        </w:rPr>
        <w:t xml:space="preserve">Formularz ofertowy – do wykorzystania wzór stanowiący </w:t>
      </w:r>
      <w:r>
        <w:rPr>
          <w:rFonts w:cs="Times New Roman" w:ascii="Cambria" w:hAnsi="Cambria"/>
          <w:b/>
          <w:sz w:val="24"/>
          <w:szCs w:val="24"/>
        </w:rPr>
        <w:t>Załącznik nr 1 do SWZ – dla Części I i Części II zamówienia.</w:t>
      </w:r>
    </w:p>
    <w:p>
      <w:pPr>
        <w:pStyle w:val="Normal"/>
        <w:numPr>
          <w:ilvl w:val="0"/>
          <w:numId w:val="10"/>
        </w:numPr>
        <w:spacing w:lineRule="auto" w:line="240" w:before="0" w:after="0"/>
        <w:jc w:val="both"/>
        <w:rPr>
          <w:rFonts w:ascii="Cambria" w:hAnsi="Cambria" w:cs="Times New Roman"/>
          <w:sz w:val="24"/>
          <w:szCs w:val="24"/>
        </w:rPr>
      </w:pPr>
      <w:r>
        <w:rPr>
          <w:rFonts w:cs="Times New Roman" w:ascii="Cambria" w:hAnsi="Cambria"/>
          <w:sz w:val="24"/>
          <w:szCs w:val="24"/>
        </w:rPr>
        <w:t xml:space="preserve">Oświadczenia, o których mowa w Rozdziale 8 SWZ – </w:t>
      </w:r>
      <w:r>
        <w:rPr>
          <w:rFonts w:cs="Times New Roman" w:ascii="Cambria" w:hAnsi="Cambria"/>
          <w:b/>
          <w:bCs/>
          <w:sz w:val="24"/>
          <w:szCs w:val="24"/>
        </w:rPr>
        <w:t>Załącznik 3 i 4 do SWZ</w:t>
      </w:r>
    </w:p>
    <w:p>
      <w:pPr>
        <w:pStyle w:val="Normal"/>
        <w:numPr>
          <w:ilvl w:val="0"/>
          <w:numId w:val="10"/>
        </w:numPr>
        <w:spacing w:lineRule="auto" w:line="240" w:before="0" w:after="0"/>
        <w:jc w:val="both"/>
        <w:rPr>
          <w:rFonts w:ascii="Cambria" w:hAnsi="Cambria" w:cs="Times New Roman"/>
          <w:sz w:val="24"/>
          <w:szCs w:val="24"/>
        </w:rPr>
      </w:pPr>
      <w:r>
        <w:rPr>
          <w:rFonts w:cs="Times New Roman" w:ascii="Cambria" w:hAnsi="Cambria"/>
          <w:sz w:val="24"/>
          <w:szCs w:val="24"/>
        </w:rPr>
        <w:t>Zobowiązanie lub inne dokumenty, o których mowa w Rozdziale 9 SWZ – jeżeli dotyczy;</w:t>
      </w:r>
    </w:p>
    <w:p>
      <w:pPr>
        <w:pStyle w:val="Normal"/>
        <w:numPr>
          <w:ilvl w:val="0"/>
          <w:numId w:val="10"/>
        </w:numPr>
        <w:spacing w:lineRule="auto" w:line="240" w:before="0" w:after="0"/>
        <w:jc w:val="both"/>
        <w:rPr>
          <w:rFonts w:ascii="Cambria" w:hAnsi="Cambria" w:cs="Times New Roman"/>
          <w:sz w:val="24"/>
          <w:szCs w:val="24"/>
        </w:rPr>
      </w:pPr>
      <w:r>
        <w:rPr>
          <w:rFonts w:cs="Times New Roman" w:ascii="Cambria" w:hAnsi="Cambria"/>
          <w:sz w:val="24"/>
          <w:szCs w:val="24"/>
        </w:rPr>
        <w:t>Oświadczenia i dokumenty wskazane w Rozdziale 10  - w przypadku wykonawców wspólnie składających ofertę - jeżeli dotycz;</w:t>
      </w:r>
    </w:p>
    <w:p>
      <w:pPr>
        <w:pStyle w:val="Normal"/>
        <w:numPr>
          <w:ilvl w:val="0"/>
          <w:numId w:val="10"/>
        </w:numPr>
        <w:spacing w:lineRule="auto" w:line="240" w:before="0" w:after="0"/>
        <w:jc w:val="both"/>
        <w:rPr>
          <w:rFonts w:ascii="Cambria" w:hAnsi="Cambria" w:cs="Times New Roman"/>
          <w:sz w:val="24"/>
          <w:szCs w:val="24"/>
        </w:rPr>
      </w:pPr>
      <w:r>
        <w:rPr>
          <w:rFonts w:cs="Times New Roman" w:ascii="Cambria" w:hAnsi="Cambria"/>
          <w:sz w:val="24"/>
          <w:szCs w:val="24"/>
        </w:rPr>
        <w:t>Potwierdzenie umocowania do działania w imieniu wykonawcy lub podmiotu udostępniającego zasoby:</w:t>
      </w:r>
    </w:p>
    <w:p>
      <w:pPr>
        <w:pStyle w:val="Normal"/>
        <w:numPr>
          <w:ilvl w:val="0"/>
          <w:numId w:val="11"/>
        </w:numPr>
        <w:spacing w:lineRule="auto" w:line="240" w:before="0" w:after="0"/>
        <w:jc w:val="both"/>
        <w:rPr>
          <w:rFonts w:ascii="Cambria" w:hAnsi="Cambria" w:cs="Times New Roman"/>
          <w:sz w:val="24"/>
          <w:szCs w:val="24"/>
        </w:rPr>
      </w:pPr>
      <w:r>
        <w:rPr>
          <w:rFonts w:cs="Times New Roman" w:ascii="Cambria" w:hAnsi="Cambria"/>
          <w:sz w:val="24"/>
          <w:szCs w:val="24"/>
        </w:rPr>
        <w:t>Zamawiający w celu potwierdzenia, że osoba działająca w imieniu wykonawcy lub podmiotu udostępniającego zasoby jest umocowana do jego reprezentowania, żąda złożenia wraz z ofertą odpisu lub informacji z KRS, CEDIG lub innego rejestru;</w:t>
      </w:r>
    </w:p>
    <w:p>
      <w:pPr>
        <w:pStyle w:val="Normal"/>
        <w:numPr>
          <w:ilvl w:val="0"/>
          <w:numId w:val="11"/>
        </w:numPr>
        <w:spacing w:lineRule="auto" w:line="240" w:before="0" w:after="0"/>
        <w:jc w:val="both"/>
        <w:rPr>
          <w:rFonts w:ascii="Cambria" w:hAnsi="Cambria" w:cs="Times New Roman"/>
          <w:sz w:val="24"/>
          <w:szCs w:val="24"/>
        </w:rPr>
      </w:pPr>
      <w:r>
        <w:rPr>
          <w:rFonts w:cs="Times New Roman" w:ascii="Cambria" w:hAnsi="Cambria"/>
          <w:sz w:val="24"/>
          <w:szCs w:val="24"/>
        </w:rPr>
        <w:t>Wykonawca lub podmiot udostępniający zasoby nie jest zobowiązany do złożenia dokumentów, o których mowa w lit. a), jeżeli zamawiający może uzyskać je za pomocą bezpłatnych i ogólnodostępnych baz danych, o ile wykonawca wskazał dane umożliwiające dostęp do tych dokumentów;</w:t>
      </w:r>
    </w:p>
    <w:p>
      <w:pPr>
        <w:pStyle w:val="Normal"/>
        <w:numPr>
          <w:ilvl w:val="0"/>
          <w:numId w:val="11"/>
        </w:numPr>
        <w:spacing w:lineRule="auto" w:line="240" w:before="0" w:after="0"/>
        <w:jc w:val="both"/>
        <w:rPr>
          <w:rFonts w:ascii="Cambria" w:hAnsi="Cambria" w:cs="Times New Roman"/>
          <w:sz w:val="24"/>
          <w:szCs w:val="24"/>
        </w:rPr>
      </w:pPr>
      <w:r>
        <w:rPr>
          <w:rFonts w:cs="Times New Roman" w:ascii="Cambria" w:hAnsi="Cambria"/>
          <w:sz w:val="24"/>
          <w:szCs w:val="24"/>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pPr>
        <w:pStyle w:val="Normal"/>
        <w:numPr>
          <w:ilvl w:val="0"/>
          <w:numId w:val="11"/>
        </w:numPr>
        <w:spacing w:lineRule="auto" w:line="240" w:before="0" w:after="0"/>
        <w:jc w:val="both"/>
        <w:rPr>
          <w:rFonts w:ascii="Cambria" w:hAnsi="Cambria" w:cs="Times New Roman"/>
          <w:sz w:val="24"/>
          <w:szCs w:val="24"/>
        </w:rPr>
      </w:pPr>
      <w:r>
        <w:rPr>
          <w:rFonts w:cs="Times New Roman" w:ascii="Cambria" w:hAnsi="Cambria"/>
          <w:sz w:val="24"/>
          <w:szCs w:val="24"/>
        </w:rPr>
        <w:t>Pełnomocnictwo do reprezentowania wykonawców wspólnie ubiegających się o udzielenie zamówienia w postępowaniu o udzielenie zamówienia albo do reprezentowania ich w postępowaniu i zawarcia umowy w sprawie zamówienia publicznego (jeżeli dotyczy).</w:t>
      </w:r>
    </w:p>
    <w:p>
      <w:pPr>
        <w:pStyle w:val="Normal"/>
        <w:numPr>
          <w:ilvl w:val="0"/>
          <w:numId w:val="12"/>
        </w:numPr>
        <w:tabs>
          <w:tab w:val="clear" w:pos="720"/>
          <w:tab w:val="left" w:pos="400" w:leader="none"/>
          <w:tab w:val="left" w:pos="1190" w:leader="none"/>
        </w:tabs>
        <w:spacing w:lineRule="auto" w:line="240" w:before="0" w:after="0"/>
        <w:ind w:hanging="397" w:left="397"/>
        <w:jc w:val="both"/>
        <w:rPr>
          <w:rFonts w:ascii="Cambria" w:hAnsi="Cambria" w:cs="Times New Roman"/>
          <w:sz w:val="24"/>
          <w:szCs w:val="24"/>
        </w:rPr>
      </w:pPr>
      <w:r>
        <w:rPr>
          <w:rFonts w:cs="Times New Roman" w:ascii="Cambria" w:hAnsi="Cambria"/>
          <w:sz w:val="24"/>
          <w:szCs w:val="24"/>
        </w:rPr>
        <w:t>Pełnomocnictwo o którym mowa w Rozdziale 13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Pzp, z uwzględnieniem rodzaju przekazywanych danych.</w:t>
      </w:r>
    </w:p>
    <w:p>
      <w:pPr>
        <w:pStyle w:val="Normal"/>
        <w:numPr>
          <w:ilvl w:val="0"/>
          <w:numId w:val="12"/>
        </w:numPr>
        <w:tabs>
          <w:tab w:val="clear" w:pos="720"/>
          <w:tab w:val="left" w:pos="400" w:leader="none"/>
          <w:tab w:val="left" w:pos="1190" w:leader="none"/>
        </w:tabs>
        <w:spacing w:lineRule="auto" w:line="240" w:before="0" w:after="0"/>
        <w:ind w:hanging="397" w:left="397"/>
        <w:jc w:val="both"/>
        <w:rPr>
          <w:rFonts w:ascii="Cambria" w:hAnsi="Cambria" w:cs="Times New Roman"/>
          <w:sz w:val="24"/>
          <w:szCs w:val="24"/>
        </w:rPr>
      </w:pPr>
      <w:r>
        <w:rPr>
          <w:rFonts w:cs="Times New Roman" w:ascii="Cambria" w:hAnsi="Cambria"/>
          <w:sz w:val="24"/>
          <w:szCs w:val="24"/>
        </w:rPr>
        <w:t>Wykonawca w ofercie może zastrzec informacje stanowiące tajemnicę przedsiębiorstwa w rozumieniu ustawy z dnia 16 kwietnia 1993 r. o zwalczaniu nieuczciwej konkurencji (tekst jednolity Dz. U. 2020 poz. 1913, ze zm.). Zamawiający nie ujawni informacji stanowiących tajemnicę przedsiębiorstwa w rozumieniu przepisów o zwalczaniu nieuczciwej konkurencji, jeżeli wykonawca nie później niż w terminie składania ofert zastrzegł, że nie mogą być one udostępnione oraz wskazał, iż zastrzeżone informację stanowią tajemnice przedsiębiorstwa.</w:t>
      </w:r>
    </w:p>
    <w:p>
      <w:pPr>
        <w:pStyle w:val="Normal"/>
        <w:spacing w:lineRule="auto" w:line="240" w:before="0" w:after="0"/>
        <w:ind w:firstLine="708"/>
        <w:jc w:val="both"/>
        <w:rPr>
          <w:rFonts w:ascii="Cambria" w:hAnsi="Cambria" w:cs="Times New Roman"/>
          <w:sz w:val="24"/>
          <w:szCs w:val="24"/>
        </w:rPr>
      </w:pPr>
      <w:r>
        <w:rPr>
          <w:rFonts w:cs="Times New Roman" w:ascii="Cambria" w:hAnsi="Cambria"/>
          <w:sz w:val="24"/>
          <w:szCs w:val="24"/>
        </w:rPr>
        <w:t>Wykonawca w szczególności nie może zastrzec w ofercie informacji:</w:t>
      </w:r>
    </w:p>
    <w:p>
      <w:pPr>
        <w:pStyle w:val="Normal"/>
        <w:numPr>
          <w:ilvl w:val="0"/>
          <w:numId w:val="13"/>
        </w:numPr>
        <w:spacing w:lineRule="auto" w:line="240" w:before="0" w:after="0"/>
        <w:jc w:val="both"/>
        <w:rPr>
          <w:rFonts w:ascii="Cambria" w:hAnsi="Cambria" w:cs="Times New Roman"/>
          <w:sz w:val="24"/>
          <w:szCs w:val="24"/>
        </w:rPr>
      </w:pPr>
      <w:r>
        <w:rPr>
          <w:rFonts w:cs="Times New Roman" w:ascii="Cambria" w:hAnsi="Cambria"/>
          <w:sz w:val="24"/>
          <w:szCs w:val="24"/>
        </w:rPr>
        <w:t>odczytywanych podczas otwarcia ofert;</w:t>
      </w:r>
    </w:p>
    <w:p>
      <w:pPr>
        <w:pStyle w:val="Normal"/>
        <w:numPr>
          <w:ilvl w:val="0"/>
          <w:numId w:val="13"/>
        </w:numPr>
        <w:spacing w:lineRule="auto" w:line="240" w:before="0" w:after="0"/>
        <w:jc w:val="both"/>
        <w:rPr>
          <w:rFonts w:ascii="Cambria" w:hAnsi="Cambria" w:cs="Times New Roman"/>
          <w:sz w:val="24"/>
          <w:szCs w:val="24"/>
        </w:rPr>
      </w:pPr>
      <w:r>
        <w:rPr>
          <w:rFonts w:cs="Times New Roman" w:ascii="Cambria" w:hAnsi="Cambria"/>
          <w:sz w:val="24"/>
          <w:szCs w:val="24"/>
        </w:rPr>
        <w:t>które są jawne na mocy odrębnych przepisów;</w:t>
      </w:r>
    </w:p>
    <w:p>
      <w:pPr>
        <w:pStyle w:val="Normal"/>
        <w:numPr>
          <w:ilvl w:val="0"/>
          <w:numId w:val="13"/>
        </w:numPr>
        <w:spacing w:lineRule="auto" w:line="240" w:before="0" w:after="0"/>
        <w:jc w:val="both"/>
        <w:rPr>
          <w:rFonts w:ascii="Cambria" w:hAnsi="Cambria" w:cs="Times New Roman"/>
          <w:sz w:val="24"/>
          <w:szCs w:val="24"/>
        </w:rPr>
      </w:pPr>
      <w:r>
        <w:rPr>
          <w:rFonts w:cs="Times New Roman" w:ascii="Cambria" w:hAnsi="Cambria"/>
          <w:sz w:val="24"/>
          <w:szCs w:val="24"/>
        </w:rPr>
        <w:t>ceny jednostkowej stanowiącej podstawę wyliczenia ceny ofert.</w:t>
      </w:r>
    </w:p>
    <w:p>
      <w:pPr>
        <w:pStyle w:val="Normal"/>
        <w:spacing w:lineRule="auto" w:line="240" w:before="0" w:after="0"/>
        <w:jc w:val="both"/>
        <w:rPr>
          <w:rFonts w:ascii="Cambria" w:hAnsi="Cambria" w:cs="Times New Roman"/>
          <w:sz w:val="24"/>
          <w:szCs w:val="24"/>
        </w:rPr>
      </w:pPr>
      <w:r>
        <w:rPr>
          <w:rFonts w:cs="Times New Roman" w:ascii="Cambria" w:hAnsi="Cambria"/>
          <w:b/>
          <w:bCs/>
          <w:sz w:val="24"/>
          <w:szCs w:val="24"/>
        </w:rPr>
        <w:t>8.</w:t>
      </w:r>
      <w:r>
        <w:rPr>
          <w:rFonts w:cs="Times New Roman" w:ascii="Cambria" w:hAnsi="Cambria"/>
          <w:sz w:val="24"/>
          <w:szCs w:val="24"/>
        </w:rPr>
        <w:t xml:space="preserve"> Wszelkie informacje stanowiące tajemnicę przedsiębiorstwa w rozumieniu ustawy z dnia 16 kwietnia 1993 r. o zwalczaniu nieuczciwej konkurencji (tekst jedn. Z 2020 r. poz.1913z zm.) które wykonawca zastrzeże jako tajemnicę przedsiębiorstwa powinny zostać złożone w odpowiednio wydzielonym i oznaczonym pliku.</w:t>
      </w:r>
    </w:p>
    <w:p>
      <w:pPr>
        <w:pStyle w:val="Normal"/>
        <w:spacing w:lineRule="auto" w:line="240" w:before="0" w:after="0"/>
        <w:ind w:left="792"/>
        <w:jc w:val="both"/>
        <w:rPr>
          <w:rFonts w:ascii="Cambria" w:hAnsi="Cambria" w:cs="Times New Roman"/>
          <w:sz w:val="24"/>
          <w:szCs w:val="24"/>
        </w:rPr>
      </w:pPr>
      <w:r>
        <w:rPr>
          <w:rFonts w:cs="Times New Roman" w:ascii="Cambria" w:hAnsi="Cambria"/>
          <w:sz w:val="24"/>
          <w:szCs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14</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 xml:space="preserve">SKŁADANIE I OTWARCIE OFERT </w:t>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4"/>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1"/>
        </w:numPr>
        <w:tabs>
          <w:tab w:val="clear" w:pos="720"/>
          <w:tab w:val="left" w:pos="851" w:leader="none"/>
        </w:tabs>
        <w:spacing w:lineRule="auto" w:line="240" w:before="0" w:after="0"/>
        <w:ind w:hanging="340" w:left="340"/>
        <w:contextualSpacing/>
        <w:jc w:val="both"/>
        <w:rPr>
          <w:rFonts w:ascii="Cambria" w:hAnsi="Cambria" w:cs="Times New Roman"/>
          <w:sz w:val="24"/>
          <w:szCs w:val="24"/>
        </w:rPr>
      </w:pPr>
      <w:r>
        <w:rPr>
          <w:rFonts w:cs="Times New Roman" w:ascii="Cambria" w:hAnsi="Cambria"/>
          <w:sz w:val="24"/>
          <w:szCs w:val="24"/>
        </w:rPr>
        <w:t xml:space="preserve">Oferta w raz z załącznikami musi być sporządzona w języku polskim, złożona </w:t>
        <w:br/>
        <w:t xml:space="preserve">w postaci elektronicznej oraz podpisana kwalifikowanym podpisem elektronicznym, lub podpisem osobistym pod rygorem nieważności. </w:t>
      </w:r>
    </w:p>
    <w:p>
      <w:pPr>
        <w:pStyle w:val="ListParagraph"/>
        <w:numPr>
          <w:ilvl w:val="0"/>
          <w:numId w:val="41"/>
        </w:numPr>
        <w:tabs>
          <w:tab w:val="clear" w:pos="720"/>
          <w:tab w:val="left" w:pos="851" w:leader="none"/>
        </w:tabs>
        <w:spacing w:lineRule="auto" w:line="240" w:before="0" w:after="0"/>
        <w:ind w:hanging="340" w:left="340"/>
        <w:contextualSpacing/>
        <w:jc w:val="both"/>
        <w:rPr>
          <w:rFonts w:ascii="Cambria" w:hAnsi="Cambria" w:cs="Times New Roman"/>
          <w:sz w:val="24"/>
          <w:szCs w:val="24"/>
        </w:rPr>
      </w:pPr>
      <w:r>
        <w:rPr>
          <w:rStyle w:val="Hyperlink"/>
          <w:rFonts w:ascii="Cambria" w:hAnsi="Cambria"/>
          <w:b/>
          <w:color w:val="auto"/>
          <w:sz w:val="24"/>
          <w:szCs w:val="24"/>
        </w:rPr>
        <w:t xml:space="preserve">Wykonawca składa ofertę za pomocą Platformy e-Zamówienia dostępnej pod adresem: </w:t>
      </w:r>
      <w:hyperlink r:id="rId9">
        <w:r>
          <w:rPr>
            <w:rStyle w:val="Hyperlink"/>
            <w:rFonts w:ascii="Cambria" w:hAnsi="Cambria"/>
            <w:b/>
            <w:sz w:val="24"/>
            <w:szCs w:val="24"/>
          </w:rPr>
          <w:t>https://ezamowienia.gov.pl</w:t>
        </w:r>
      </w:hyperlink>
    </w:p>
    <w:p>
      <w:pPr>
        <w:pStyle w:val="ListParagraph"/>
        <w:numPr>
          <w:ilvl w:val="0"/>
          <w:numId w:val="41"/>
        </w:numPr>
        <w:tabs>
          <w:tab w:val="clear" w:pos="720"/>
          <w:tab w:val="left" w:pos="851" w:leader="none"/>
        </w:tabs>
        <w:spacing w:lineRule="auto" w:line="240" w:before="0" w:after="0"/>
        <w:ind w:hanging="340" w:left="340"/>
        <w:contextualSpacing/>
        <w:jc w:val="both"/>
        <w:rPr>
          <w:rFonts w:ascii="Cambria" w:hAnsi="Cambria" w:cs="Times New Roman"/>
          <w:sz w:val="24"/>
          <w:szCs w:val="24"/>
        </w:rPr>
      </w:pPr>
      <w:r>
        <w:rPr>
          <w:rFonts w:cs="Times New Roman" w:ascii="Cambria" w:hAnsi="Cambria"/>
          <w:bCs/>
          <w:sz w:val="24"/>
          <w:szCs w:val="24"/>
        </w:rPr>
        <w:t>Termin składania ofert:</w:t>
      </w:r>
      <w:r>
        <w:rPr>
          <w:rFonts w:cs="Times New Roman" w:ascii="Cambria" w:hAnsi="Cambria"/>
          <w:b/>
          <w:sz w:val="24"/>
          <w:szCs w:val="24"/>
          <w:u w:val="single"/>
        </w:rPr>
        <w:t xml:space="preserve"> do dnia    21.10.2025 r. do godziny 10.00.</w:t>
      </w:r>
    </w:p>
    <w:p>
      <w:pPr>
        <w:pStyle w:val="ListParagraph"/>
        <w:numPr>
          <w:ilvl w:val="0"/>
          <w:numId w:val="41"/>
        </w:numPr>
        <w:tabs>
          <w:tab w:val="clear" w:pos="720"/>
          <w:tab w:val="left" w:pos="851" w:leader="none"/>
        </w:tabs>
        <w:spacing w:lineRule="auto" w:line="240" w:before="0" w:after="0"/>
        <w:ind w:hanging="340" w:left="340"/>
        <w:contextualSpacing/>
        <w:jc w:val="both"/>
        <w:rPr>
          <w:rFonts w:ascii="Cambria" w:hAnsi="Cambria" w:cs="Times New Roman"/>
          <w:sz w:val="24"/>
          <w:szCs w:val="24"/>
        </w:rPr>
      </w:pPr>
      <w:r>
        <w:rPr>
          <w:rFonts w:cs="Times New Roman" w:ascii="Cambria" w:hAnsi="Cambria"/>
          <w:bCs/>
          <w:sz w:val="24"/>
          <w:szCs w:val="24"/>
        </w:rPr>
        <w:t xml:space="preserve">Termin otwarcia ofert:    </w:t>
      </w:r>
      <w:r>
        <w:rPr>
          <w:rFonts w:cs="Times New Roman" w:ascii="Cambria" w:hAnsi="Cambria"/>
          <w:b/>
          <w:bCs/>
          <w:sz w:val="24"/>
          <w:szCs w:val="24"/>
          <w:u w:val="single"/>
        </w:rPr>
        <w:t>21 .10</w:t>
      </w:r>
      <w:r>
        <w:rPr>
          <w:rFonts w:cs="Times New Roman" w:ascii="Cambria" w:hAnsi="Cambria"/>
          <w:bCs/>
          <w:sz w:val="24"/>
          <w:szCs w:val="24"/>
        </w:rPr>
        <w:t>.</w:t>
      </w:r>
      <w:r>
        <w:rPr>
          <w:rFonts w:cs="Times New Roman" w:ascii="Cambria" w:hAnsi="Cambria"/>
          <w:b/>
          <w:sz w:val="24"/>
          <w:szCs w:val="24"/>
          <w:u w:val="single"/>
        </w:rPr>
        <w:t>2025 r. godzina 10.30.</w:t>
      </w:r>
    </w:p>
    <w:p>
      <w:pPr>
        <w:pStyle w:val="ListParagraph"/>
        <w:numPr>
          <w:ilvl w:val="0"/>
          <w:numId w:val="41"/>
        </w:numPr>
        <w:tabs>
          <w:tab w:val="clear" w:pos="720"/>
          <w:tab w:val="left" w:pos="851" w:leader="none"/>
        </w:tabs>
        <w:spacing w:lineRule="auto" w:line="240" w:before="0" w:after="0"/>
        <w:ind w:hanging="340" w:left="340"/>
        <w:contextualSpacing/>
        <w:jc w:val="both"/>
        <w:rPr>
          <w:rFonts w:ascii="Cambria" w:hAnsi="Cambria" w:cs="Times New Roman"/>
          <w:sz w:val="24"/>
          <w:szCs w:val="24"/>
        </w:rPr>
      </w:pPr>
      <w:r>
        <w:rPr>
          <w:rFonts w:cs="Times New Roman" w:ascii="Cambria" w:hAnsi="Cambria"/>
          <w:sz w:val="24"/>
          <w:szCs w:val="24"/>
        </w:rPr>
        <w:t>Wykonawca może przed upływem terminu składania ofert zmienić lub wycofać ofertę za pośrednictwem platformy. Sposób zmiany i wycofania oferty został opisany w instrukcji użytkownika.</w:t>
      </w:r>
    </w:p>
    <w:p>
      <w:pPr>
        <w:pStyle w:val="ListParagraph"/>
        <w:numPr>
          <w:ilvl w:val="0"/>
          <w:numId w:val="41"/>
        </w:numPr>
        <w:tabs>
          <w:tab w:val="clear" w:pos="720"/>
          <w:tab w:val="left" w:pos="851" w:leader="none"/>
        </w:tabs>
        <w:spacing w:lineRule="auto" w:line="240" w:before="0" w:after="0"/>
        <w:ind w:hanging="340" w:left="340"/>
        <w:contextualSpacing/>
        <w:jc w:val="both"/>
        <w:rPr>
          <w:rFonts w:ascii="Cambria" w:hAnsi="Cambria" w:cs="Times New Roman"/>
          <w:sz w:val="24"/>
          <w:szCs w:val="24"/>
        </w:rPr>
      </w:pPr>
      <w:r>
        <w:rPr>
          <w:rFonts w:cs="Times New Roman" w:ascii="Cambria" w:hAnsi="Cambria"/>
          <w:sz w:val="24"/>
          <w:szCs w:val="24"/>
        </w:rPr>
        <w:t>Zamawiający niezwłocznie po otwarciu ofert, udostępnia na stronie internetowej prowadzonego posterowania informacje o:</w:t>
      </w:r>
    </w:p>
    <w:p>
      <w:pPr>
        <w:pStyle w:val="ListParagraph"/>
        <w:numPr>
          <w:ilvl w:val="0"/>
          <w:numId w:val="15"/>
        </w:numPr>
        <w:tabs>
          <w:tab w:val="clear" w:pos="720"/>
          <w:tab w:val="left" w:pos="851" w:leader="none"/>
        </w:tabs>
        <w:spacing w:lineRule="auto" w:line="240" w:before="0" w:after="0"/>
        <w:contextualSpacing/>
        <w:jc w:val="both"/>
        <w:rPr>
          <w:rFonts w:ascii="Cambria" w:hAnsi="Cambria" w:cs="Times New Roman"/>
          <w:sz w:val="24"/>
          <w:szCs w:val="24"/>
        </w:rPr>
      </w:pPr>
      <w:r>
        <w:rPr>
          <w:rFonts w:cs="Times New Roman" w:ascii="Cambria" w:hAnsi="Cambria"/>
          <w:sz w:val="24"/>
          <w:szCs w:val="24"/>
        </w:rPr>
        <w:t xml:space="preserve">nazwach albo imionach i nazwiskach oraz siedzibach lub miejscach prowadzonej działalności gospodarczej albo miejscach zamieszkania wykonawców, których oferty zostały otwarte; </w:t>
      </w:r>
    </w:p>
    <w:p>
      <w:pPr>
        <w:pStyle w:val="ListParagraph"/>
        <w:numPr>
          <w:ilvl w:val="0"/>
          <w:numId w:val="15"/>
        </w:numPr>
        <w:tabs>
          <w:tab w:val="clear" w:pos="720"/>
          <w:tab w:val="left" w:pos="851" w:leader="none"/>
        </w:tabs>
        <w:spacing w:lineRule="auto" w:line="240" w:before="0" w:after="0"/>
        <w:contextualSpacing/>
        <w:jc w:val="both"/>
        <w:rPr>
          <w:rFonts w:ascii="Cambria" w:hAnsi="Cambria" w:cs="Times New Roman"/>
          <w:sz w:val="24"/>
          <w:szCs w:val="24"/>
        </w:rPr>
      </w:pPr>
      <w:r>
        <w:rPr>
          <w:rFonts w:cs="Times New Roman" w:ascii="Cambria" w:hAnsi="Cambria"/>
          <w:sz w:val="24"/>
          <w:szCs w:val="24"/>
        </w:rPr>
        <w:t xml:space="preserve"> </w:t>
      </w:r>
      <w:r>
        <w:rPr>
          <w:rFonts w:cs="Times New Roman" w:ascii="Cambria" w:hAnsi="Cambria"/>
          <w:sz w:val="24"/>
          <w:szCs w:val="24"/>
        </w:rPr>
        <w:t>cenach zawartych w ofertach.</w:t>
      </w:r>
    </w:p>
    <w:p>
      <w:pPr>
        <w:pStyle w:val="ListParagraph"/>
        <w:tabs>
          <w:tab w:val="clear" w:pos="720"/>
          <w:tab w:val="left" w:pos="851" w:leader="none"/>
        </w:tabs>
        <w:spacing w:lineRule="auto" w:line="240" w:before="0" w:after="0"/>
        <w:ind w:left="0"/>
        <w:contextualSpacing/>
        <w:jc w:val="both"/>
        <w:rPr>
          <w:rFonts w:ascii="Cambria" w:hAnsi="Cambria" w:cs="Times New Roman"/>
          <w:sz w:val="24"/>
          <w:szCs w:val="24"/>
        </w:rPr>
      </w:pPr>
      <w:r>
        <w:rPr>
          <w:rFonts w:cs="Times New Roman" w:ascii="Cambria" w:hAnsi="Cambria"/>
          <w:b/>
          <w:bCs/>
          <w:sz w:val="24"/>
          <w:szCs w:val="24"/>
        </w:rPr>
        <w:t xml:space="preserve"> </w:t>
      </w:r>
      <w:r>
        <w:rPr>
          <w:rFonts w:cs="Times New Roman" w:ascii="Cambria" w:hAnsi="Cambria"/>
          <w:b/>
          <w:bCs/>
          <w:sz w:val="24"/>
          <w:szCs w:val="24"/>
        </w:rPr>
        <w:t xml:space="preserve">7. </w:t>
      </w:r>
      <w:r>
        <w:rPr>
          <w:rFonts w:cs="Times New Roman" w:ascii="Cambria" w:hAnsi="Cambria"/>
          <w:sz w:val="24"/>
          <w:szCs w:val="24"/>
        </w:rPr>
        <w:t>Zamawiający odrzuca ofertę, jeżeli został złożona po terminie składania ofert.</w:t>
      </w:r>
    </w:p>
    <w:p>
      <w:pPr>
        <w:pStyle w:val="Normal"/>
        <w:tabs>
          <w:tab w:val="clear" w:pos="720"/>
          <w:tab w:val="left" w:pos="851" w:leader="none"/>
        </w:tabs>
        <w:spacing w:lineRule="auto" w:line="240" w:before="0" w:after="0"/>
        <w:jc w:val="both"/>
        <w:rPr>
          <w:rFonts w:ascii="Cambria" w:hAnsi="Cambria" w:cs="Times New Roman"/>
          <w:sz w:val="24"/>
          <w:szCs w:val="24"/>
        </w:rPr>
      </w:pPr>
      <w:r>
        <w:rPr>
          <w:rFonts w:cs="Times New Roman" w:ascii="Cambria" w:hAnsi="Cambria"/>
          <w:sz w:val="24"/>
          <w:szCs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15</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TERMIN ZWIĄZANIA OFERTĄ</w:t>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6"/>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2"/>
        </w:numPr>
        <w:tabs>
          <w:tab w:val="clear" w:pos="720"/>
          <w:tab w:val="left" w:pos="851" w:leader="none"/>
        </w:tabs>
        <w:spacing w:lineRule="auto" w:line="240" w:before="0" w:after="0"/>
        <w:ind w:hanging="340" w:left="397"/>
        <w:contextualSpacing/>
        <w:jc w:val="both"/>
        <w:rPr>
          <w:rFonts w:ascii="Cambria" w:hAnsi="Cambria" w:cs="Times New Roman"/>
          <w:b/>
          <w:bCs/>
          <w:sz w:val="24"/>
          <w:szCs w:val="24"/>
        </w:rPr>
      </w:pPr>
      <w:r>
        <w:rPr>
          <w:rFonts w:cs="Times New Roman" w:ascii="Cambria" w:hAnsi="Cambria"/>
          <w:sz w:val="24"/>
          <w:szCs w:val="24"/>
        </w:rPr>
        <w:t xml:space="preserve">Wykonawca jest związany ofertą do </w:t>
      </w:r>
      <w:r>
        <w:rPr>
          <w:rFonts w:cs="Times New Roman" w:ascii="Cambria" w:hAnsi="Cambria"/>
          <w:b/>
          <w:bCs/>
          <w:sz w:val="24"/>
          <w:szCs w:val="24"/>
        </w:rPr>
        <w:t>dnia 19.11.2025 r.</w:t>
      </w:r>
    </w:p>
    <w:p>
      <w:pPr>
        <w:pStyle w:val="ListParagraph"/>
        <w:numPr>
          <w:ilvl w:val="0"/>
          <w:numId w:val="42"/>
        </w:numPr>
        <w:tabs>
          <w:tab w:val="clear" w:pos="720"/>
          <w:tab w:val="left" w:pos="851" w:leader="none"/>
        </w:tabs>
        <w:spacing w:lineRule="auto" w:line="240" w:before="0" w:after="0"/>
        <w:ind w:hanging="340" w:left="397"/>
        <w:contextualSpacing/>
        <w:jc w:val="both"/>
        <w:rPr>
          <w:rFonts w:ascii="Cambria" w:hAnsi="Cambria" w:cs="Times New Roman"/>
          <w:b/>
          <w:bCs/>
          <w:sz w:val="24"/>
          <w:szCs w:val="24"/>
        </w:rPr>
      </w:pPr>
      <w:r>
        <w:rPr>
          <w:rFonts w:cs="Times New Roman" w:ascii="Cambria" w:hAnsi="Cambria"/>
          <w:sz w:val="24"/>
          <w:szCs w:val="24"/>
        </w:rPr>
        <w:t>W przypadku gdy wybór najkorzystniejszej oferty nie nastąpi przed upływem terminu związania ofertą wskazanego w pkt 15.1, Zamawiający przed upływem terminu związania ofertą, zwróci się jednokrotnie do wykonawców o wyrażenie zgody na przedłużenie tego terminu o wskazany przez  niego okres, nie dłuższy niż 30 dni.</w:t>
      </w:r>
    </w:p>
    <w:p>
      <w:pPr>
        <w:pStyle w:val="ListParagraph"/>
        <w:numPr>
          <w:ilvl w:val="0"/>
          <w:numId w:val="42"/>
        </w:numPr>
        <w:tabs>
          <w:tab w:val="clear" w:pos="720"/>
          <w:tab w:val="left" w:pos="851" w:leader="none"/>
        </w:tabs>
        <w:spacing w:lineRule="auto" w:line="240" w:before="0" w:after="0"/>
        <w:ind w:hanging="340" w:left="397"/>
        <w:contextualSpacing/>
        <w:jc w:val="both"/>
        <w:rPr>
          <w:rFonts w:ascii="Cambria" w:hAnsi="Cambria" w:cs="Times New Roman"/>
          <w:b/>
          <w:bCs/>
          <w:sz w:val="24"/>
          <w:szCs w:val="24"/>
        </w:rPr>
      </w:pPr>
      <w:r>
        <w:rPr>
          <w:rFonts w:cs="Times New Roman" w:ascii="Cambria" w:hAnsi="Cambria"/>
          <w:sz w:val="24"/>
          <w:szCs w:val="24"/>
        </w:rPr>
        <w:t>Przedłużenie terminu związania oferta, o którym mowa w pkt. 15.2 SWZ, wymaga  złożenia przez wykonawcę pisemnego oświadczenia o wyrażeniu zgody na przedłużenie terminu związania ofertą.</w:t>
      </w:r>
    </w:p>
    <w:p>
      <w:pPr>
        <w:pStyle w:val="Normal"/>
        <w:tabs>
          <w:tab w:val="clear" w:pos="720"/>
          <w:tab w:val="left" w:pos="851" w:leader="none"/>
        </w:tabs>
        <w:spacing w:lineRule="auto" w:line="240" w:before="0" w:after="0"/>
        <w:jc w:val="both"/>
        <w:rPr>
          <w:rFonts w:ascii="Cambria" w:hAnsi="Cambria" w:cs="Times New Roman"/>
          <w:b/>
          <w:bCs/>
          <w:sz w:val="24"/>
          <w:szCs w:val="24"/>
        </w:rPr>
      </w:pPr>
      <w:r>
        <w:rPr>
          <w:rFonts w:cs="Times New Roman" w:ascii="Cambria" w:hAnsi="Cambria"/>
          <w:b/>
          <w:bCs/>
          <w:sz w:val="24"/>
          <w:szCs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16</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OPIS SPOSOBU OBLICZENIA CENY OFERTY</w:t>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7"/>
        </w:numPr>
        <w:tabs>
          <w:tab w:val="clear" w:pos="720"/>
          <w:tab w:val="left" w:pos="851" w:leader="none"/>
        </w:tabs>
        <w:jc w:val="both"/>
        <w:rPr>
          <w:rFonts w:ascii="Times New Roman" w:hAnsi="Times New Roman" w:cs="Times New Roman"/>
          <w:vanish/>
          <w:sz w:val="24"/>
          <w:szCs w:val="24"/>
        </w:rPr>
      </w:pPr>
      <w:r>
        <w:rPr>
          <w:rFonts w:cs="Times New Roman" w:ascii="Times New Roman" w:hAnsi="Times New Roman"/>
          <w:vanish/>
          <w:sz w:val="24"/>
          <w:szCs w:val="24"/>
        </w:rPr>
      </w:r>
    </w:p>
    <w:p>
      <w:pPr>
        <w:pStyle w:val="Normal"/>
        <w:numPr>
          <w:ilvl w:val="0"/>
          <w:numId w:val="43"/>
        </w:numPr>
        <w:tabs>
          <w:tab w:val="clear" w:pos="720"/>
          <w:tab w:val="left" w:pos="426" w:leader="none"/>
          <w:tab w:val="left" w:pos="8789" w:leader="none"/>
        </w:tabs>
        <w:overflowPunct w:val="false"/>
        <w:spacing w:lineRule="auto" w:line="240" w:before="63" w:after="63"/>
        <w:ind w:hanging="340" w:left="397"/>
        <w:jc w:val="both"/>
        <w:rPr>
          <w:rFonts w:ascii="Cambria" w:hAnsi="Cambria"/>
          <w:sz w:val="24"/>
          <w:szCs w:val="24"/>
        </w:rPr>
      </w:pPr>
      <w:r>
        <w:rPr>
          <w:rFonts w:ascii="Cambria" w:hAnsi="Cambria"/>
          <w:sz w:val="24"/>
          <w:szCs w:val="24"/>
        </w:rPr>
        <w:t xml:space="preserve">Wykonawca obliczy i wpiszę cenę wykonania przedmiotu zamówienia i wpisuje ją w formularzu oferty cenowej, którego wzór stanowi </w:t>
      </w:r>
      <w:r>
        <w:rPr>
          <w:rFonts w:ascii="Cambria" w:hAnsi="Cambria"/>
          <w:bCs/>
          <w:sz w:val="24"/>
          <w:szCs w:val="24"/>
        </w:rPr>
        <w:t>załącznik nr 1 do SWZ dla Części I i Części II zamówienia.</w:t>
      </w:r>
    </w:p>
    <w:p>
      <w:pPr>
        <w:pStyle w:val="Normal"/>
        <w:numPr>
          <w:ilvl w:val="0"/>
          <w:numId w:val="43"/>
        </w:numPr>
        <w:tabs>
          <w:tab w:val="clear" w:pos="720"/>
          <w:tab w:val="left" w:pos="426" w:leader="none"/>
          <w:tab w:val="left" w:pos="8789" w:leader="none"/>
        </w:tabs>
        <w:overflowPunct w:val="false"/>
        <w:spacing w:lineRule="auto" w:line="240" w:before="6" w:after="6"/>
        <w:ind w:hanging="340" w:left="397"/>
        <w:jc w:val="both"/>
        <w:rPr>
          <w:rFonts w:ascii="Cambria" w:hAnsi="Cambria"/>
          <w:sz w:val="24"/>
          <w:szCs w:val="24"/>
        </w:rPr>
      </w:pPr>
      <w:r>
        <w:rPr>
          <w:rFonts w:ascii="Cambria" w:hAnsi="Cambria"/>
          <w:sz w:val="24"/>
          <w:szCs w:val="24"/>
        </w:rPr>
        <w:t xml:space="preserve">Stawka podatku VAT winna być określona zgodnie z ustawą z dnia 11 marca 2004 r. </w:t>
        <w:br/>
        <w:t xml:space="preserve">o podatku od towarów i usług </w:t>
      </w:r>
      <w:bookmarkStart w:id="0" w:name="_Hlk49237379"/>
      <w:r>
        <w:rPr>
          <w:rFonts w:ascii="Cambria" w:hAnsi="Cambria"/>
          <w:sz w:val="24"/>
          <w:szCs w:val="24"/>
        </w:rPr>
        <w:t>(t. j. Dz. U. z 2020 r., poz. 106 z późn. zm.).</w:t>
      </w:r>
      <w:bookmarkEnd w:id="0"/>
    </w:p>
    <w:p>
      <w:pPr>
        <w:pStyle w:val="ListParagraph"/>
        <w:numPr>
          <w:ilvl w:val="0"/>
          <w:numId w:val="43"/>
        </w:numPr>
        <w:tabs>
          <w:tab w:val="clear" w:pos="720"/>
          <w:tab w:val="left" w:pos="851" w:leader="none"/>
        </w:tabs>
        <w:spacing w:lineRule="auto" w:line="240" w:before="0" w:after="0"/>
        <w:ind w:hanging="340" w:left="397"/>
        <w:contextualSpacing/>
        <w:jc w:val="both"/>
        <w:rPr>
          <w:rFonts w:ascii="Cambria" w:hAnsi="Cambria" w:cs="Times New Roman"/>
          <w:sz w:val="24"/>
          <w:szCs w:val="24"/>
        </w:rPr>
      </w:pPr>
      <w:r>
        <w:rPr>
          <w:rFonts w:cs="Times New Roman" w:ascii="Cambria" w:hAnsi="Cambria"/>
          <w:sz w:val="24"/>
          <w:szCs w:val="24"/>
        </w:rPr>
        <w:t>Jeżeli została złożona oferta, której wybór prowadziłby do powstania  u zmawiającego obowiązku podatkowego zgodnie z ustawą z dnia 11 marca 2004 r. o podatku od towarów i usług (Dz.U. z 2023 r. poz. 1570 z późn. zm.) dla celów zastosowania kryterium ceny lub kosztu zamawiający dolicza do przedstawionej w tej ofercie ceny kwotę podatku od towarów i usług, którą miałby obowiązek rozliczyć.</w:t>
      </w:r>
    </w:p>
    <w:p>
      <w:pPr>
        <w:pStyle w:val="ListParagraph"/>
        <w:numPr>
          <w:ilvl w:val="0"/>
          <w:numId w:val="43"/>
        </w:numPr>
        <w:tabs>
          <w:tab w:val="clear" w:pos="720"/>
          <w:tab w:val="left" w:pos="851" w:leader="none"/>
        </w:tabs>
        <w:spacing w:lineRule="auto" w:line="240" w:before="0" w:after="0"/>
        <w:ind w:hanging="340" w:left="397"/>
        <w:contextualSpacing/>
        <w:jc w:val="both"/>
        <w:rPr>
          <w:rFonts w:ascii="Cambria" w:hAnsi="Cambria" w:cs="Times New Roman"/>
          <w:sz w:val="24"/>
          <w:szCs w:val="24"/>
        </w:rPr>
      </w:pPr>
      <w:r>
        <w:rPr>
          <w:rFonts w:cs="Times New Roman" w:ascii="Cambria" w:hAnsi="Cambria"/>
          <w:sz w:val="24"/>
          <w:szCs w:val="24"/>
        </w:rPr>
        <w:t>Wykonawca ma obowiązek:</w:t>
      </w:r>
    </w:p>
    <w:p>
      <w:pPr>
        <w:pStyle w:val="ListParagraph"/>
        <w:numPr>
          <w:ilvl w:val="0"/>
          <w:numId w:val="18"/>
        </w:numPr>
        <w:tabs>
          <w:tab w:val="clear" w:pos="720"/>
          <w:tab w:val="left" w:pos="851" w:leader="none"/>
        </w:tabs>
        <w:spacing w:lineRule="auto" w:line="240" w:before="0" w:after="0"/>
        <w:contextualSpacing/>
        <w:jc w:val="both"/>
        <w:rPr>
          <w:rFonts w:ascii="Cambria" w:hAnsi="Cambria" w:cs="Times New Roman"/>
          <w:sz w:val="24"/>
          <w:szCs w:val="24"/>
        </w:rPr>
      </w:pPr>
      <w:r>
        <w:rPr>
          <w:rFonts w:cs="Times New Roman" w:ascii="Cambria" w:hAnsi="Cambria"/>
          <w:sz w:val="24"/>
          <w:szCs w:val="24"/>
        </w:rPr>
        <w:t xml:space="preserve">poinformowania zamawiającego, że wybór jego oferty będzie prowadził do powstania u zamawiającego obowiązku podatkowego, </w:t>
      </w:r>
    </w:p>
    <w:p>
      <w:pPr>
        <w:pStyle w:val="ListParagraph"/>
        <w:numPr>
          <w:ilvl w:val="0"/>
          <w:numId w:val="18"/>
        </w:numPr>
        <w:tabs>
          <w:tab w:val="clear" w:pos="720"/>
          <w:tab w:val="left" w:pos="851" w:leader="none"/>
        </w:tabs>
        <w:spacing w:lineRule="auto" w:line="240"/>
        <w:jc w:val="both"/>
        <w:rPr>
          <w:rFonts w:ascii="Cambria" w:hAnsi="Cambria" w:cs="Times New Roman"/>
          <w:sz w:val="24"/>
          <w:szCs w:val="24"/>
        </w:rPr>
      </w:pPr>
      <w:r>
        <w:rPr>
          <w:rFonts w:cs="Times New Roman" w:ascii="Cambria" w:hAnsi="Cambria"/>
          <w:sz w:val="24"/>
          <w:szCs w:val="24"/>
        </w:rPr>
        <w:t xml:space="preserve">wskazania nazwy towaru lub usługi, których dostawa lub świadczenie będą prowadziły do obowiązku podatkowego, </w:t>
      </w:r>
    </w:p>
    <w:p>
      <w:pPr>
        <w:pStyle w:val="ListParagraph"/>
        <w:numPr>
          <w:ilvl w:val="0"/>
          <w:numId w:val="18"/>
        </w:numPr>
        <w:tabs>
          <w:tab w:val="clear" w:pos="720"/>
          <w:tab w:val="left" w:pos="851" w:leader="none"/>
        </w:tabs>
        <w:spacing w:lineRule="auto" w:line="240"/>
        <w:jc w:val="both"/>
        <w:rPr>
          <w:rFonts w:ascii="Cambria" w:hAnsi="Cambria" w:cs="Times New Roman"/>
          <w:sz w:val="24"/>
          <w:szCs w:val="24"/>
        </w:rPr>
      </w:pPr>
      <w:r>
        <w:rPr>
          <w:rFonts w:cs="Times New Roman" w:ascii="Cambria" w:hAnsi="Cambria"/>
          <w:sz w:val="24"/>
          <w:szCs w:val="24"/>
        </w:rPr>
        <w:t>wskazania wartości towaru lub usługi objętego obowiązkiem podatkowym zamawiającego, bez kwoty podatki,</w:t>
      </w:r>
    </w:p>
    <w:p>
      <w:pPr>
        <w:pStyle w:val="ListParagraph"/>
        <w:numPr>
          <w:ilvl w:val="0"/>
          <w:numId w:val="18"/>
        </w:numPr>
        <w:tabs>
          <w:tab w:val="clear" w:pos="720"/>
          <w:tab w:val="left" w:pos="851" w:leader="none"/>
        </w:tabs>
        <w:spacing w:lineRule="auto" w:line="240"/>
        <w:jc w:val="both"/>
        <w:rPr>
          <w:rFonts w:ascii="Cambria" w:hAnsi="Cambria" w:cs="Times New Roman"/>
          <w:sz w:val="24"/>
          <w:szCs w:val="24"/>
        </w:rPr>
      </w:pPr>
      <w:r>
        <w:rPr>
          <w:rFonts w:cs="Times New Roman" w:ascii="Cambria" w:hAnsi="Cambria"/>
          <w:sz w:val="24"/>
          <w:szCs w:val="24"/>
        </w:rPr>
        <w:t>wskazania stawki podatku od towarów i usług, która zgodnie z wiedzą wykonawcy, będzie miała zastosowanie.</w:t>
      </w:r>
    </w:p>
    <w:p>
      <w:pPr>
        <w:pStyle w:val="ListParagraph"/>
        <w:tabs>
          <w:tab w:val="clear" w:pos="720"/>
          <w:tab w:val="left" w:pos="110" w:leader="none"/>
          <w:tab w:val="left" w:pos="851" w:leader="none"/>
        </w:tabs>
        <w:spacing w:lineRule="auto" w:line="240"/>
        <w:ind w:left="57"/>
        <w:jc w:val="both"/>
        <w:rPr>
          <w:rFonts w:ascii="Cambria" w:hAnsi="Cambria" w:cs="Times New Roman"/>
          <w:sz w:val="24"/>
          <w:szCs w:val="24"/>
        </w:rPr>
      </w:pPr>
      <w:r>
        <w:rPr>
          <w:rFonts w:cs="Times New Roman" w:ascii="Cambria" w:hAnsi="Cambria"/>
          <w:b/>
          <w:bCs/>
          <w:sz w:val="24"/>
          <w:szCs w:val="24"/>
        </w:rPr>
        <w:t xml:space="preserve">5. </w:t>
      </w:r>
      <w:r>
        <w:rPr>
          <w:rFonts w:cs="Times New Roman" w:ascii="Cambria" w:hAnsi="Cambria"/>
          <w:sz w:val="24"/>
          <w:szCs w:val="24"/>
        </w:rPr>
        <w:t>W formularzu oferty wykonawca podaje cenę z dokładnością do dwóch miejsc po przecinku.</w:t>
      </w:r>
    </w:p>
    <w:p>
      <w:pPr>
        <w:pStyle w:val="ListParagraph"/>
        <w:tabs>
          <w:tab w:val="clear" w:pos="720"/>
          <w:tab w:val="left" w:pos="110" w:leader="none"/>
          <w:tab w:val="left" w:pos="851" w:leader="none"/>
        </w:tabs>
        <w:spacing w:lineRule="auto" w:line="240"/>
        <w:ind w:left="57"/>
        <w:jc w:val="both"/>
        <w:rPr>
          <w:rFonts w:ascii="Cambria" w:hAnsi="Cambria" w:cs="Times New Roman"/>
          <w:sz w:val="24"/>
          <w:szCs w:val="24"/>
        </w:rPr>
      </w:pPr>
      <w:r>
        <w:rPr>
          <w:rFonts w:cs="Times New Roman" w:ascii="Cambria" w:hAnsi="Cambria"/>
          <w:b/>
          <w:bCs/>
          <w:sz w:val="24"/>
          <w:szCs w:val="24"/>
        </w:rPr>
        <w:t xml:space="preserve">6. </w:t>
      </w:r>
      <w:r>
        <w:rPr>
          <w:rFonts w:cs="Times New Roman" w:ascii="Cambria" w:hAnsi="Cambria"/>
          <w:sz w:val="24"/>
          <w:szCs w:val="24"/>
        </w:rPr>
        <w:t>Wynagrodzenie będzie płatne zgodnie z projektem umowy.</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17</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OPIS KRYTERIÓW OCENY OFERT, WRAZ Z PODANIEM WAG TYCH KRYTERIÓW I SPOSOBU OCENY OFERT</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19"/>
        </w:numPr>
        <w:jc w:val="both"/>
        <w:rPr>
          <w:rFonts w:ascii="Times New Roman" w:hAnsi="Times New Roman" w:cs="Times New Roman"/>
          <w:vanish/>
          <w:sz w:val="24"/>
          <w:szCs w:val="24"/>
        </w:rPr>
      </w:pPr>
      <w:r>
        <w:rPr>
          <w:rFonts w:cs="Times New Roman" w:ascii="Times New Roman" w:hAnsi="Times New Roman"/>
          <w:vanish/>
          <w:sz w:val="24"/>
          <w:szCs w:val="24"/>
        </w:rPr>
      </w:r>
    </w:p>
    <w:p>
      <w:pPr>
        <w:pStyle w:val="Normal"/>
        <w:tabs>
          <w:tab w:val="clear" w:pos="720"/>
          <w:tab w:val="left" w:pos="284" w:leader="none"/>
          <w:tab w:val="left" w:pos="540" w:leader="none"/>
        </w:tabs>
        <w:overflowPunct w:val="false"/>
        <w:spacing w:lineRule="auto" w:line="240" w:before="0" w:after="160"/>
        <w:ind w:left="113"/>
        <w:jc w:val="both"/>
        <w:rPr>
          <w:rFonts w:ascii="Cambria" w:hAnsi="Cambria"/>
          <w:sz w:val="24"/>
          <w:szCs w:val="24"/>
        </w:rPr>
      </w:pPr>
      <w:r>
        <w:rPr>
          <w:rFonts w:ascii="Cambria" w:hAnsi="Cambria"/>
          <w:b/>
          <w:bCs/>
          <w:sz w:val="24"/>
          <w:szCs w:val="24"/>
        </w:rPr>
        <w:t xml:space="preserve">1. </w:t>
      </w:r>
      <w:r>
        <w:rPr>
          <w:rFonts w:ascii="Cambria" w:hAnsi="Cambria"/>
          <w:sz w:val="24"/>
          <w:szCs w:val="24"/>
        </w:rPr>
        <w:t>Zamawiający przy wyborze najkorzystniejszej oferty częściowej, spośród ofert Wykonawców, którzy spełniają warunki udziału oraz nie podlegają wykluczeniu  postępowaniu zastosuje  kryterium:</w:t>
      </w:r>
    </w:p>
    <w:p>
      <w:pPr>
        <w:pStyle w:val="Normal"/>
        <w:tabs>
          <w:tab w:val="clear" w:pos="720"/>
          <w:tab w:val="left" w:pos="284" w:leader="none"/>
          <w:tab w:val="left" w:pos="540" w:leader="none"/>
        </w:tabs>
        <w:overflowPunct w:val="false"/>
        <w:spacing w:lineRule="auto" w:line="360" w:before="0" w:after="160"/>
        <w:ind w:left="113"/>
        <w:contextualSpacing/>
        <w:jc w:val="both"/>
        <w:rPr>
          <w:rFonts w:ascii="Cambria" w:hAnsi="Cambria"/>
          <w:sz w:val="24"/>
          <w:szCs w:val="24"/>
        </w:rPr>
      </w:pPr>
      <w:r>
        <w:rPr>
          <w:rFonts w:ascii="Cambria" w:hAnsi="Cambria"/>
          <w:sz w:val="24"/>
          <w:szCs w:val="24"/>
        </w:rPr>
        <w:t xml:space="preserve">    </w:t>
      </w:r>
      <w:r>
        <w:rPr>
          <w:rFonts w:ascii="Cambria" w:hAnsi="Cambria"/>
          <w:b/>
          <w:bCs/>
          <w:sz w:val="24"/>
          <w:szCs w:val="24"/>
        </w:rPr>
        <w:t xml:space="preserve">   </w:t>
      </w:r>
      <w:r>
        <w:rPr>
          <w:rFonts w:ascii="Cambria" w:hAnsi="Cambria"/>
          <w:b/>
          <w:bCs/>
          <w:sz w:val="24"/>
          <w:szCs w:val="24"/>
        </w:rPr>
        <w:t>cena  – waga kryterium 100%</w:t>
      </w:r>
    </w:p>
    <w:p>
      <w:pPr>
        <w:pStyle w:val="Normal"/>
        <w:tabs>
          <w:tab w:val="clear" w:pos="720"/>
          <w:tab w:val="left" w:pos="284" w:leader="none"/>
          <w:tab w:val="left" w:pos="540" w:leader="none"/>
        </w:tabs>
        <w:overflowPunct w:val="false"/>
        <w:spacing w:lineRule="auto" w:line="360" w:before="0" w:after="160"/>
        <w:ind w:left="113"/>
        <w:contextualSpacing/>
        <w:jc w:val="both"/>
        <w:rPr>
          <w:rFonts w:ascii="Cambria" w:hAnsi="Cambria"/>
          <w:sz w:val="24"/>
          <w:szCs w:val="24"/>
        </w:rPr>
      </w:pPr>
      <w:r>
        <w:rPr>
          <w:rFonts w:ascii="Cambria" w:hAnsi="Cambria"/>
          <w:sz w:val="24"/>
          <w:szCs w:val="24"/>
        </w:rPr>
      </w:r>
    </w:p>
    <w:p>
      <w:pPr>
        <w:pStyle w:val="Normal"/>
        <w:tabs>
          <w:tab w:val="clear" w:pos="720"/>
          <w:tab w:val="left" w:pos="284" w:leader="none"/>
          <w:tab w:val="left" w:pos="540" w:leader="none"/>
        </w:tabs>
        <w:overflowPunct w:val="false"/>
        <w:spacing w:lineRule="auto" w:line="360" w:before="0" w:after="160"/>
        <w:ind w:left="113"/>
        <w:contextualSpacing/>
        <w:jc w:val="both"/>
        <w:rPr>
          <w:rFonts w:ascii="Cambria" w:hAnsi="Cambria"/>
          <w:sz w:val="24"/>
          <w:szCs w:val="24"/>
        </w:rPr>
      </w:pPr>
      <w:r>
        <w:rPr>
          <w:rFonts w:ascii="Cambria" w:hAnsi="Cambria"/>
          <w:sz w:val="24"/>
          <w:szCs w:val="24"/>
        </w:rPr>
        <w:t xml:space="preserve">        </w:t>
      </w:r>
      <w:r>
        <w:rPr/>
        <w:t xml:space="preserve"> </w:t>
      </w:r>
      <w:r>
        <w:rPr>
          <w:rFonts w:ascii="Cambria" w:hAnsi="Cambria"/>
          <w:sz w:val="24"/>
          <w:szCs w:val="24"/>
        </w:rPr>
        <w:t xml:space="preserve">gdzie 1% = 1 pkt </w:t>
      </w:r>
    </w:p>
    <w:p>
      <w:pPr>
        <w:pStyle w:val="Normal"/>
        <w:tabs>
          <w:tab w:val="clear" w:pos="720"/>
          <w:tab w:val="left" w:pos="284" w:leader="none"/>
          <w:tab w:val="left" w:pos="540" w:leader="none"/>
        </w:tabs>
        <w:overflowPunct w:val="false"/>
        <w:spacing w:lineRule="auto" w:line="360" w:before="0" w:after="160"/>
        <w:ind w:left="113"/>
        <w:contextualSpacing/>
        <w:jc w:val="both"/>
        <w:rPr>
          <w:rFonts w:ascii="Cambria" w:hAnsi="Cambria"/>
          <w:sz w:val="24"/>
          <w:szCs w:val="24"/>
        </w:rPr>
      </w:pPr>
      <w:r>
        <w:rPr>
          <w:rFonts w:ascii="Cambria" w:hAnsi="Cambria"/>
          <w:sz w:val="24"/>
          <w:szCs w:val="24"/>
        </w:rPr>
        <w:t xml:space="preserve">       </w:t>
      </w:r>
      <w:r>
        <w:rPr>
          <w:rFonts w:ascii="Cambria" w:hAnsi="Cambria"/>
          <w:sz w:val="24"/>
          <w:szCs w:val="24"/>
        </w:rPr>
        <w:t xml:space="preserve">Ocena ofert w kryterium „cena ofertowa" nastąpi wg poniższego wzoru: </w:t>
      </w:r>
    </w:p>
    <w:p>
      <w:pPr>
        <w:pStyle w:val="ListParagraph"/>
        <w:ind w:left="792"/>
        <w:jc w:val="both"/>
        <w:rPr>
          <w:rFonts w:ascii="Cambria" w:hAnsi="Cambria" w:cs="Times New Roman"/>
          <w:sz w:val="24"/>
          <w:szCs w:val="24"/>
        </w:rPr>
      </w:pPr>
      <w:r>
        <w:rPr>
          <w:rFonts w:cs="Times New Roman" w:ascii="Cambria" w:hAnsi="Cambria"/>
          <w:sz w:val="24"/>
          <w:szCs w:val="24"/>
        </w:rPr>
        <w:t xml:space="preserve">                     </w:t>
      </w:r>
      <w:r>
        <w:rPr>
          <w:rFonts w:cs="Times New Roman" w:ascii="Cambria" w:hAnsi="Cambria"/>
          <w:sz w:val="24"/>
          <w:szCs w:val="24"/>
        </w:rPr>
        <w:t xml:space="preserve">C </w:t>
      </w:r>
      <w:r>
        <w:rPr>
          <w:rFonts w:cs="Times New Roman" w:ascii="Cambria" w:hAnsi="Cambria"/>
          <w:sz w:val="24"/>
          <w:szCs w:val="24"/>
          <w:vertAlign w:val="subscript"/>
        </w:rPr>
        <w:t>n</w:t>
      </w:r>
    </w:p>
    <w:p>
      <w:pPr>
        <w:pStyle w:val="ListParagraph"/>
        <w:ind w:left="792"/>
        <w:jc w:val="both"/>
        <w:rPr>
          <w:rFonts w:ascii="Cambria" w:hAnsi="Cambria" w:cs="Times New Roman"/>
          <w:sz w:val="24"/>
          <w:szCs w:val="24"/>
        </w:rPr>
      </w:pPr>
      <w:r>
        <w:rPr>
          <w:rFonts w:cs="Times New Roman" w:ascii="Cambria" w:hAnsi="Cambria"/>
          <w:sz w:val="24"/>
          <w:szCs w:val="24"/>
        </w:rPr>
        <w:t xml:space="preserve"> </w:t>
      </w:r>
      <w:r>
        <w:rPr>
          <w:rFonts w:cs="Times New Roman" w:ascii="Cambria" w:hAnsi="Cambria"/>
          <w:sz w:val="24"/>
          <w:szCs w:val="24"/>
        </w:rPr>
        <w:t>C=     ----------------- x 100 pkt</w:t>
      </w:r>
    </w:p>
    <w:p>
      <w:pPr>
        <w:pStyle w:val="ListParagraph"/>
        <w:ind w:left="1500"/>
        <w:jc w:val="both"/>
        <w:rPr>
          <w:rFonts w:ascii="Cambria" w:hAnsi="Cambria" w:cs="Times New Roman"/>
          <w:sz w:val="24"/>
          <w:szCs w:val="24"/>
        </w:rPr>
      </w:pPr>
      <w:r>
        <w:rPr>
          <w:rFonts w:cs="Times New Roman" w:ascii="Cambria" w:hAnsi="Cambria"/>
          <w:sz w:val="24"/>
          <w:szCs w:val="24"/>
        </w:rPr>
        <w:t xml:space="preserve">        </w:t>
      </w:r>
      <w:r>
        <w:rPr>
          <w:rFonts w:cs="Times New Roman" w:ascii="Cambria" w:hAnsi="Cambria"/>
          <w:sz w:val="24"/>
          <w:szCs w:val="24"/>
        </w:rPr>
        <w:t>C</w:t>
      </w:r>
      <w:r>
        <w:rPr>
          <w:rFonts w:cs="Times New Roman" w:ascii="Cambria" w:hAnsi="Cambria"/>
          <w:sz w:val="24"/>
          <w:szCs w:val="24"/>
          <w:vertAlign w:val="subscript"/>
        </w:rPr>
        <w:t>b</w:t>
      </w:r>
    </w:p>
    <w:p>
      <w:pPr>
        <w:pStyle w:val="ListParagraph"/>
        <w:ind w:left="792"/>
        <w:jc w:val="both"/>
        <w:rPr>
          <w:rFonts w:ascii="Cambria" w:hAnsi="Cambria" w:cs="Times New Roman"/>
          <w:sz w:val="24"/>
          <w:szCs w:val="24"/>
        </w:rPr>
      </w:pPr>
      <w:r>
        <w:rPr>
          <w:rFonts w:cs="Times New Roman" w:ascii="Cambria" w:hAnsi="Cambria"/>
          <w:sz w:val="24"/>
          <w:szCs w:val="24"/>
        </w:rPr>
        <w:t xml:space="preserve">gdzie, </w:t>
      </w:r>
    </w:p>
    <w:p>
      <w:pPr>
        <w:pStyle w:val="ListParagraph"/>
        <w:ind w:left="792"/>
        <w:jc w:val="both"/>
        <w:rPr>
          <w:rFonts w:ascii="Cambria" w:hAnsi="Cambria" w:cs="Times New Roman"/>
          <w:sz w:val="24"/>
          <w:szCs w:val="24"/>
        </w:rPr>
      </w:pPr>
      <w:r>
        <w:rPr>
          <w:rFonts w:cs="Times New Roman" w:ascii="Cambria" w:hAnsi="Cambria"/>
          <w:sz w:val="24"/>
          <w:szCs w:val="24"/>
        </w:rPr>
        <w:t xml:space="preserve">C-ilość punktów za kryterium cena, </w:t>
      </w:r>
    </w:p>
    <w:p>
      <w:pPr>
        <w:pStyle w:val="ListParagraph"/>
        <w:ind w:left="792"/>
        <w:jc w:val="both"/>
        <w:rPr>
          <w:rFonts w:ascii="Cambria" w:hAnsi="Cambria" w:cs="Times New Roman"/>
          <w:sz w:val="24"/>
          <w:szCs w:val="24"/>
        </w:rPr>
      </w:pPr>
      <w:r>
        <w:rPr>
          <w:rFonts w:cs="Times New Roman" w:ascii="Cambria" w:hAnsi="Cambria"/>
          <w:sz w:val="24"/>
          <w:szCs w:val="24"/>
        </w:rPr>
        <w:t>C</w:t>
      </w:r>
      <w:r>
        <w:rPr>
          <w:rFonts w:cs="Times New Roman" w:ascii="Cambria" w:hAnsi="Cambria"/>
          <w:sz w:val="24"/>
          <w:szCs w:val="24"/>
          <w:vertAlign w:val="subscript"/>
        </w:rPr>
        <w:t>n</w:t>
      </w:r>
      <w:r>
        <w:rPr>
          <w:rFonts w:cs="Times New Roman" w:ascii="Cambria" w:hAnsi="Cambria"/>
          <w:sz w:val="24"/>
          <w:szCs w:val="24"/>
        </w:rPr>
        <w:t xml:space="preserve">- najniższa cena ofertowa spośród ofert nieodrzuconych, </w:t>
      </w:r>
    </w:p>
    <w:p>
      <w:pPr>
        <w:pStyle w:val="ListParagraph"/>
        <w:ind w:left="792"/>
        <w:jc w:val="both"/>
        <w:rPr>
          <w:rFonts w:ascii="Cambria" w:hAnsi="Cambria" w:cs="Times New Roman"/>
          <w:sz w:val="24"/>
          <w:szCs w:val="24"/>
        </w:rPr>
      </w:pPr>
      <w:r>
        <w:rPr>
          <w:rFonts w:cs="Times New Roman" w:ascii="Cambria" w:hAnsi="Cambria"/>
          <w:sz w:val="24"/>
          <w:szCs w:val="24"/>
        </w:rPr>
        <w:t>C</w:t>
      </w:r>
      <w:r>
        <w:rPr>
          <w:rFonts w:cs="Times New Roman" w:ascii="Cambria" w:hAnsi="Cambria"/>
          <w:sz w:val="24"/>
          <w:szCs w:val="24"/>
          <w:vertAlign w:val="subscript"/>
        </w:rPr>
        <w:t>b</w:t>
      </w:r>
      <w:r>
        <w:rPr>
          <w:rFonts w:cs="Times New Roman" w:ascii="Cambria" w:hAnsi="Cambria"/>
          <w:sz w:val="24"/>
          <w:szCs w:val="24"/>
        </w:rPr>
        <w:t xml:space="preserve">- cena oferty  badanej. </w:t>
      </w:r>
    </w:p>
    <w:p>
      <w:pPr>
        <w:pStyle w:val="ListParagraph"/>
        <w:ind w:left="792"/>
        <w:jc w:val="both"/>
        <w:rPr>
          <w:rFonts w:ascii="Cambria" w:hAnsi="Cambria" w:cs="Times New Roman"/>
          <w:sz w:val="24"/>
          <w:szCs w:val="24"/>
        </w:rPr>
      </w:pPr>
      <w:r>
        <w:rPr>
          <w:rFonts w:cs="Times New Roman" w:ascii="Cambria" w:hAnsi="Cambria"/>
          <w:sz w:val="24"/>
          <w:szCs w:val="24"/>
        </w:rPr>
      </w:r>
    </w:p>
    <w:p>
      <w:pPr>
        <w:pStyle w:val="ListParagraph"/>
        <w:ind w:left="397"/>
        <w:jc w:val="both"/>
        <w:rPr/>
      </w:pPr>
      <w:r>
        <w:rPr>
          <w:rFonts w:cs="Times New Roman" w:ascii="Cambria" w:hAnsi="Cambria"/>
          <w:sz w:val="24"/>
          <w:szCs w:val="24"/>
        </w:rPr>
        <w:t xml:space="preserve">W kryterium </w:t>
      </w:r>
      <w:r>
        <w:rPr>
          <w:rFonts w:cs="Times New Roman" w:ascii="Cambria" w:hAnsi="Cambria"/>
          <w:b/>
          <w:sz w:val="24"/>
          <w:szCs w:val="24"/>
        </w:rPr>
        <w:t xml:space="preserve">„Cena ”, </w:t>
      </w:r>
      <w:r>
        <w:rPr>
          <w:rFonts w:cs="Times New Roman" w:ascii="Cambria" w:hAnsi="Cambria"/>
          <w:sz w:val="24"/>
          <w:szCs w:val="24"/>
        </w:rPr>
        <w:t xml:space="preserve">oferta z najniższą ceną otrzyma 100 punktów a pozostałe oferty po matematycznym przeliczeniu w odniesieniu do najniższej ceny odpowiednio mniej. Końcowy wynik powyższego działania zostanie zaokrąglony do dwóch miejsc po przecinku. </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18</w:t>
      </w:r>
    </w:p>
    <w:p>
      <w:pPr>
        <w:pStyle w:val="Normal"/>
        <w:shd w:val="clear" w:color="auto" w:fill="D9D9D9"/>
        <w:spacing w:lineRule="auto" w:line="240" w:before="0" w:after="0"/>
        <w:ind w:firstLine="708"/>
        <w:jc w:val="center"/>
        <w:rPr>
          <w:rFonts w:ascii="Times New Roman" w:hAnsi="Times New Roman" w:cs="Times New Roman"/>
          <w:b/>
          <w:sz w:val="24"/>
          <w:szCs w:val="24"/>
        </w:rPr>
      </w:pPr>
      <w:r>
        <w:rPr>
          <w:rFonts w:cs="Times New Roman" w:ascii="Times New Roman" w:hAnsi="Times New Roman"/>
          <w:b/>
          <w:sz w:val="24"/>
          <w:szCs w:val="24"/>
        </w:rPr>
        <w:t>WYBÓR NAJKORZYSTNIEJSZEJ OFERTY</w:t>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0"/>
        </w:numPr>
        <w:tabs>
          <w:tab w:val="clear" w:pos="720"/>
          <w:tab w:val="left" w:pos="851" w:leader="none"/>
        </w:tabs>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4"/>
        </w:numPr>
        <w:tabs>
          <w:tab w:val="clear" w:pos="720"/>
          <w:tab w:val="left" w:pos="709" w:leader="none"/>
        </w:tabs>
        <w:spacing w:lineRule="auto" w:line="240" w:before="0" w:after="0"/>
        <w:ind w:hanging="737" w:left="737"/>
        <w:contextualSpacing/>
        <w:jc w:val="both"/>
        <w:rPr>
          <w:rFonts w:ascii="Cambria" w:hAnsi="Cambria" w:cs="Times New Roman"/>
          <w:sz w:val="24"/>
          <w:szCs w:val="24"/>
        </w:rPr>
      </w:pPr>
      <w:r>
        <w:rPr>
          <w:rFonts w:cs="Times New Roman" w:ascii="Cambria" w:hAnsi="Cambria"/>
          <w:sz w:val="24"/>
          <w:szCs w:val="24"/>
        </w:rPr>
        <w:t>Zamawiający wybiera najkorzystniejszą ofertę częściową w terminie związania ofertą.</w:t>
      </w:r>
    </w:p>
    <w:p>
      <w:pPr>
        <w:pStyle w:val="ListParagraph"/>
        <w:numPr>
          <w:ilvl w:val="0"/>
          <w:numId w:val="44"/>
        </w:numPr>
        <w:tabs>
          <w:tab w:val="clear" w:pos="720"/>
          <w:tab w:val="left" w:pos="709" w:leader="none"/>
        </w:tabs>
        <w:spacing w:lineRule="auto" w:line="240" w:before="0" w:after="0"/>
        <w:ind w:hanging="737" w:left="737"/>
        <w:contextualSpacing/>
        <w:jc w:val="both"/>
        <w:rPr>
          <w:rFonts w:ascii="Cambria" w:hAnsi="Cambria" w:cs="Times New Roman"/>
          <w:sz w:val="24"/>
          <w:szCs w:val="24"/>
        </w:rPr>
      </w:pPr>
      <w:r>
        <w:rPr>
          <w:rFonts w:cs="Times New Roman" w:ascii="Cambria" w:hAnsi="Cambria"/>
          <w:sz w:val="24"/>
          <w:szCs w:val="24"/>
        </w:rPr>
        <w:t>Jeżeli termin związania ofertą upłynął przed wyborem najkorzystniejszej oferty zamawiający wzywa wykonawcę, którego oferta otrzymała najwyższą ocenę, do wyrażenia w wyznaczonym terminie pisemnej zgody na wybór jego oferty.</w:t>
      </w:r>
    </w:p>
    <w:p>
      <w:pPr>
        <w:pStyle w:val="ListParagraph"/>
        <w:numPr>
          <w:ilvl w:val="0"/>
          <w:numId w:val="44"/>
        </w:numPr>
        <w:tabs>
          <w:tab w:val="clear" w:pos="720"/>
          <w:tab w:val="left" w:pos="709" w:leader="none"/>
        </w:tabs>
        <w:spacing w:lineRule="auto" w:line="240" w:before="0" w:after="0"/>
        <w:ind w:hanging="737" w:left="737"/>
        <w:contextualSpacing/>
        <w:jc w:val="both"/>
        <w:rPr>
          <w:rFonts w:ascii="Cambria" w:hAnsi="Cambria" w:cs="Times New Roman"/>
          <w:sz w:val="24"/>
          <w:szCs w:val="24"/>
        </w:rPr>
      </w:pPr>
      <w:r>
        <w:rPr>
          <w:rFonts w:cs="Times New Roman" w:ascii="Cambria" w:hAnsi="Cambria"/>
          <w:sz w:val="24"/>
          <w:szCs w:val="24"/>
        </w:rPr>
        <w:t>Stosownie do art. 253 ust 1 ustawy Pzp, zamawiający niezwłocznie po wyborze najkorzystniejszej oferty informuje równocześnie wykonawców, którzy złożyli oferty o:</w:t>
      </w:r>
    </w:p>
    <w:p>
      <w:pPr>
        <w:pStyle w:val="ListParagraph"/>
        <w:spacing w:lineRule="auto" w:line="240" w:before="0" w:after="0"/>
        <w:contextualSpacing/>
        <w:jc w:val="both"/>
        <w:rPr>
          <w:rFonts w:ascii="Cambria" w:hAnsi="Cambria" w:cs="Times New Roman"/>
          <w:sz w:val="24"/>
          <w:szCs w:val="24"/>
        </w:rPr>
      </w:pPr>
      <w:r>
        <w:rPr>
          <w:rFonts w:cs="Times New Roman" w:ascii="Cambria" w:hAnsi="Cambria"/>
          <w:sz w:val="24"/>
          <w:szCs w:val="24"/>
        </w:rPr>
        <w:t xml:space="preserve">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przyznaną ofertom w każdym kryterium oceny ofert i łączną punktację, </w:t>
      </w:r>
    </w:p>
    <w:p>
      <w:pPr>
        <w:pStyle w:val="ListParagraph"/>
        <w:spacing w:lineRule="auto" w:line="240" w:before="0" w:after="0"/>
        <w:contextualSpacing/>
        <w:jc w:val="both"/>
        <w:rPr>
          <w:rFonts w:ascii="Cambria" w:hAnsi="Cambria" w:cs="Times New Roman"/>
          <w:sz w:val="24"/>
          <w:szCs w:val="24"/>
        </w:rPr>
      </w:pPr>
      <w:r>
        <w:rPr>
          <w:rFonts w:cs="Times New Roman" w:ascii="Cambria" w:hAnsi="Cambria"/>
          <w:sz w:val="24"/>
          <w:szCs w:val="24"/>
        </w:rPr>
        <w:t xml:space="preserve">2) Wykonawcach, których oferty zostały odrzucone, podając uzasadnienie faktyczne i prawne. </w:t>
      </w:r>
    </w:p>
    <w:p>
      <w:pPr>
        <w:pStyle w:val="ListParagraph"/>
        <w:spacing w:lineRule="auto" w:line="240" w:before="0" w:after="0"/>
        <w:ind w:left="57"/>
        <w:contextualSpacing/>
        <w:jc w:val="both"/>
        <w:rPr>
          <w:rFonts w:ascii="Cambria" w:hAnsi="Cambria" w:cs="Times New Roman"/>
          <w:sz w:val="24"/>
          <w:szCs w:val="24"/>
        </w:rPr>
      </w:pPr>
      <w:r>
        <w:rPr>
          <w:rFonts w:cs="Times New Roman" w:ascii="Cambria" w:hAnsi="Cambria"/>
          <w:b/>
          <w:bCs/>
          <w:sz w:val="24"/>
          <w:szCs w:val="24"/>
        </w:rPr>
        <w:t>4.</w:t>
      </w:r>
      <w:r>
        <w:rPr>
          <w:rFonts w:cs="Times New Roman" w:ascii="Cambria" w:hAnsi="Cambria"/>
          <w:sz w:val="24"/>
          <w:szCs w:val="24"/>
        </w:rPr>
        <w:t xml:space="preserve">        Informacje, o których mowa w ppkt. 3 ust. 1 , Zamawiający udostępnia  na stronie internetowej prowadzonego postępowania.</w:t>
      </w:r>
    </w:p>
    <w:p>
      <w:pPr>
        <w:pStyle w:val="ListParagraph"/>
        <w:spacing w:lineRule="auto" w:line="240" w:before="0" w:after="0"/>
        <w:ind w:left="57"/>
        <w:contextualSpacing/>
        <w:jc w:val="both"/>
        <w:rPr>
          <w:rFonts w:ascii="Cambria" w:hAnsi="Cambria" w:cs="Times New Roman"/>
          <w:sz w:val="24"/>
          <w:szCs w:val="24"/>
        </w:rPr>
      </w:pPr>
      <w:r>
        <w:rPr>
          <w:rFonts w:cs="Times New Roman" w:ascii="Cambria" w:hAnsi="Cambria"/>
          <w:sz w:val="24"/>
          <w:szCs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19</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INFORMACJE O FORMALNOŚCIACH, JAKIE MUSZĄ ZOSTAĆ DOPEŁNIONE PO WYBORZE OFERTY W CELU ZAWARCIA UMOWY W SPRAWIE ZAMÓWIENIA PUBLICZNEGO</w:t>
      </w:r>
    </w:p>
    <w:p>
      <w:pPr>
        <w:pStyle w:val="ListParagraph"/>
        <w:numPr>
          <w:ilvl w:val="0"/>
          <w:numId w:val="21"/>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5"/>
        </w:numPr>
        <w:tabs>
          <w:tab w:val="clear" w:pos="720"/>
          <w:tab w:val="left" w:pos="851" w:leader="none"/>
        </w:tabs>
        <w:spacing w:lineRule="auto" w:line="240" w:before="0" w:after="0"/>
        <w:ind w:hanging="680" w:left="794"/>
        <w:contextualSpacing/>
        <w:jc w:val="both"/>
        <w:rPr>
          <w:rFonts w:ascii="Cambria" w:hAnsi="Cambria"/>
          <w:sz w:val="24"/>
          <w:szCs w:val="24"/>
        </w:rPr>
      </w:pPr>
      <w:r>
        <w:rPr>
          <w:rFonts w:cs="Times New Roman" w:ascii="Cambria" w:hAnsi="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pPr>
        <w:pStyle w:val="ListParagraph"/>
        <w:numPr>
          <w:ilvl w:val="0"/>
          <w:numId w:val="45"/>
        </w:numPr>
        <w:tabs>
          <w:tab w:val="clear" w:pos="720"/>
          <w:tab w:val="left" w:pos="851" w:leader="none"/>
        </w:tabs>
        <w:spacing w:lineRule="auto" w:line="240" w:before="0" w:after="0"/>
        <w:ind w:hanging="680" w:left="794"/>
        <w:contextualSpacing/>
        <w:jc w:val="both"/>
        <w:rPr>
          <w:rFonts w:ascii="Cambria" w:hAnsi="Cambria"/>
          <w:sz w:val="24"/>
          <w:szCs w:val="24"/>
        </w:rPr>
      </w:pPr>
      <w:r>
        <w:rPr>
          <w:rFonts w:cs="Times New Roman" w:ascii="Cambria" w:hAnsi="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pPr>
        <w:pStyle w:val="ListParagraph"/>
        <w:numPr>
          <w:ilvl w:val="0"/>
          <w:numId w:val="45"/>
        </w:numPr>
        <w:tabs>
          <w:tab w:val="clear" w:pos="720"/>
          <w:tab w:val="left" w:pos="851" w:leader="none"/>
        </w:tabs>
        <w:spacing w:lineRule="auto" w:line="240" w:before="0" w:after="0"/>
        <w:ind w:hanging="680" w:left="794"/>
        <w:contextualSpacing/>
        <w:jc w:val="both"/>
        <w:rPr>
          <w:rFonts w:ascii="Cambria" w:hAnsi="Cambria" w:cs="Times New Roman"/>
          <w:sz w:val="24"/>
          <w:szCs w:val="24"/>
        </w:rPr>
      </w:pPr>
      <w:r>
        <w:rPr>
          <w:rFonts w:cs="Times New Roman" w:ascii="Cambria" w:hAnsi="Cambria"/>
          <w:sz w:val="24"/>
          <w:szCs w:val="24"/>
        </w:rPr>
        <w:t>O terminie złożenia dokumentu, o którym mowa w ppkt 1 zamawiający powiadomi wykonawcę odrębnym pismem.</w:t>
      </w:r>
    </w:p>
    <w:p>
      <w:pPr>
        <w:pStyle w:val="Normal"/>
        <w:numPr>
          <w:ilvl w:val="0"/>
          <w:numId w:val="45"/>
        </w:numPr>
        <w:tabs>
          <w:tab w:val="clear" w:pos="720"/>
          <w:tab w:val="left" w:pos="0" w:leader="none"/>
        </w:tabs>
        <w:spacing w:lineRule="auto" w:line="240" w:before="0" w:after="0"/>
        <w:ind w:hanging="680" w:left="794"/>
        <w:jc w:val="both"/>
        <w:rPr>
          <w:rFonts w:ascii="Cambria" w:hAnsi="Cambria"/>
          <w:sz w:val="24"/>
          <w:szCs w:val="24"/>
        </w:rPr>
      </w:pPr>
      <w:r>
        <w:rPr>
          <w:rFonts w:ascii="Cambria" w:hAnsi="Cambria"/>
          <w:sz w:val="24"/>
          <w:szCs w:val="24"/>
        </w:rPr>
        <w:t xml:space="preserve">Zamawiający zawiera umowę w sprawie zamówienia publicznego, z uwzględnieniem art. 577 ustawy Pzp, </w:t>
      </w:r>
      <w:r>
        <w:rPr>
          <w:rFonts w:ascii="Cambria" w:hAnsi="Cambria"/>
          <w:b/>
          <w:sz w:val="24"/>
          <w:szCs w:val="24"/>
        </w:rPr>
        <w:t xml:space="preserve">w terminie nie krótszym niż 5 dni </w:t>
      </w:r>
      <w:r>
        <w:rPr>
          <w:rFonts w:ascii="Cambria" w:hAnsi="Cambria"/>
          <w:sz w:val="24"/>
          <w:szCs w:val="24"/>
        </w:rPr>
        <w:t xml:space="preserve">od dnia przesłania zawiadomienia o wyborze najkorzystniejszej oferty, jeżeli zawiadomienie to zostało przesłane przy użyciu środków komunikacji elektronicznej, </w:t>
      </w:r>
      <w:r>
        <w:rPr>
          <w:rFonts w:ascii="Cambria" w:hAnsi="Cambria"/>
          <w:b/>
          <w:sz w:val="24"/>
          <w:szCs w:val="24"/>
        </w:rPr>
        <w:t>albo 10 dni –</w:t>
      </w:r>
      <w:r>
        <w:rPr>
          <w:rFonts w:ascii="Cambria" w:hAnsi="Cambria"/>
          <w:sz w:val="24"/>
          <w:szCs w:val="24"/>
        </w:rPr>
        <w:t xml:space="preserve"> jeżeli zostało przesłane w inny sposób.</w:t>
      </w:r>
    </w:p>
    <w:p>
      <w:pPr>
        <w:pStyle w:val="Normal"/>
        <w:numPr>
          <w:ilvl w:val="0"/>
          <w:numId w:val="45"/>
        </w:numPr>
        <w:tabs>
          <w:tab w:val="clear" w:pos="720"/>
          <w:tab w:val="left" w:pos="-142" w:leader="none"/>
        </w:tabs>
        <w:spacing w:lineRule="auto" w:line="240" w:before="0" w:after="29"/>
        <w:ind w:hanging="680" w:left="794"/>
        <w:jc w:val="both"/>
        <w:rPr>
          <w:rFonts w:ascii="Cambria" w:hAnsi="Cambria"/>
          <w:sz w:val="24"/>
          <w:szCs w:val="24"/>
        </w:rPr>
      </w:pPr>
      <w:r>
        <w:rPr>
          <w:rFonts w:ascii="Cambria" w:hAnsi="Cambria"/>
          <w:sz w:val="24"/>
          <w:szCs w:val="24"/>
        </w:rPr>
        <w:t xml:space="preserve">Zamawiający może zawrzeć umowę w sprawie zamówienia publicznego przed upływem terminów, o których mowa w pkt 4 jeżeli w postępowaniu o udzielenie zamówienia prowadzonym w trybie podstawowym złożono tylko jedną ofertę. </w:t>
      </w:r>
    </w:p>
    <w:p>
      <w:pPr>
        <w:pStyle w:val="Normal"/>
        <w:numPr>
          <w:ilvl w:val="0"/>
          <w:numId w:val="45"/>
        </w:numPr>
        <w:spacing w:lineRule="auto" w:line="240" w:before="0" w:after="86"/>
        <w:ind w:hanging="680" w:left="794"/>
        <w:jc w:val="both"/>
        <w:rPr>
          <w:rFonts w:ascii="Cambria" w:hAnsi="Cambria"/>
          <w:sz w:val="24"/>
          <w:szCs w:val="24"/>
        </w:rPr>
      </w:pPr>
      <w:r>
        <w:rPr>
          <w:rFonts w:ascii="Cambria" w:hAnsi="Cambria"/>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pPr>
        <w:pStyle w:val="ListParagraph"/>
        <w:tabs>
          <w:tab w:val="clear" w:pos="720"/>
          <w:tab w:val="left" w:pos="851" w:leader="none"/>
        </w:tabs>
        <w:spacing w:lineRule="auto" w:line="240" w:before="0" w:after="0"/>
        <w:ind w:left="794"/>
        <w:contextualSpacing/>
        <w:jc w:val="both"/>
        <w:rPr>
          <w:rFonts w:ascii="Cambria" w:hAnsi="Cambria" w:cs="Times New Roman"/>
          <w:sz w:val="24"/>
          <w:szCs w:val="24"/>
        </w:rPr>
      </w:pPr>
      <w:r>
        <w:rPr>
          <w:rFonts w:cs="Times New Roman" w:ascii="Cambria" w:hAnsi="Cambria"/>
          <w:sz w:val="24"/>
          <w:szCs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20</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WYMAGANIA DOTYCZĄCE ZABEZPIECZENIA NALEŻYTEGO</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WYKONANIA UMOWY</w:t>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2"/>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Normal"/>
        <w:widowControl w:val="false"/>
        <w:tabs>
          <w:tab w:val="clear" w:pos="720"/>
          <w:tab w:val="left" w:pos="847" w:leader="none"/>
          <w:tab w:val="left" w:pos="849" w:leader="none"/>
        </w:tabs>
        <w:spacing w:lineRule="auto" w:line="240" w:before="0" w:after="0"/>
        <w:ind w:left="170" w:right="283"/>
        <w:jc w:val="both"/>
        <w:rPr>
          <w:rFonts w:ascii="Cambria" w:hAnsi="Cambria" w:eastAsia="Cambria" w:cs="Cambria"/>
          <w:sz w:val="24"/>
          <w:szCs w:val="24"/>
        </w:rPr>
      </w:pPr>
      <w:r>
        <w:rPr>
          <w:rFonts w:eastAsia="Cambria" w:cs="Cambria" w:ascii="Cambria" w:hAnsi="Cambria"/>
          <w:sz w:val="24"/>
          <w:szCs w:val="24"/>
        </w:rPr>
        <w:t xml:space="preserve">Zamawiający nie wymaga wniesienia zabezpieczenia należytego wykonania umowy. </w:t>
      </w:r>
    </w:p>
    <w:p>
      <w:pPr>
        <w:pStyle w:val="Normal"/>
        <w:widowControl w:val="false"/>
        <w:tabs>
          <w:tab w:val="clear" w:pos="720"/>
          <w:tab w:val="left" w:pos="847" w:leader="none"/>
          <w:tab w:val="left" w:pos="849" w:leader="none"/>
        </w:tabs>
        <w:spacing w:lineRule="auto" w:line="240" w:before="0" w:after="0"/>
        <w:ind w:left="849" w:right="283"/>
        <w:jc w:val="both"/>
        <w:rPr>
          <w:rFonts w:ascii="Cambria" w:hAnsi="Cambria" w:eastAsia="Cambria" w:cs="Cambria"/>
          <w:sz w:val="24"/>
        </w:rPr>
      </w:pPr>
      <w:r>
        <w:rPr>
          <w:rFonts w:eastAsia="Cambria" w:cs="Cambria" w:ascii="Cambria" w:hAnsi="Cambria"/>
          <w:sz w:val="24"/>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21</w:t>
      </w:r>
    </w:p>
    <w:p>
      <w:pPr>
        <w:pStyle w:val="Normal"/>
        <w:shd w:val="clear" w:color="auto" w:fill="D9D9D9"/>
        <w:spacing w:lineRule="auto" w:line="240" w:before="0" w:after="0"/>
        <w:jc w:val="both"/>
        <w:rPr>
          <w:rFonts w:ascii="Times New Roman" w:hAnsi="Times New Roman" w:cs="Times New Roman"/>
          <w:b/>
          <w:sz w:val="24"/>
          <w:szCs w:val="24"/>
        </w:rPr>
      </w:pPr>
      <w:r>
        <w:rPr>
          <w:rFonts w:cs="Times New Roman" w:ascii="Times New Roman" w:hAnsi="Times New Roman"/>
          <w:b/>
          <w:sz w:val="24"/>
          <w:szCs w:val="24"/>
        </w:rPr>
        <w:t>PROJEKTOWANE POSTANOWIENIA UMOWY W SPRAWIE ZAMÓWIENIA PUBLICZNEGO, KTÓRE ZOSTANĄ WPROWADZONE DO UMOWY W SPRAWIE ZAMÓWIENIA PUBLICZNEGO</w:t>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3"/>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46"/>
        </w:numPr>
        <w:spacing w:lineRule="auto" w:line="240" w:before="240" w:after="200"/>
        <w:ind w:hanging="454" w:left="624"/>
        <w:contextualSpacing/>
        <w:jc w:val="both"/>
        <w:rPr>
          <w:rFonts w:ascii="Cambria" w:hAnsi="Cambria" w:cs="Times New Roman"/>
          <w:sz w:val="24"/>
          <w:szCs w:val="24"/>
        </w:rPr>
      </w:pPr>
      <w:r>
        <w:rPr>
          <w:rFonts w:cs="Times New Roman" w:ascii="Cambria" w:hAnsi="Cambria"/>
          <w:sz w:val="24"/>
          <w:szCs w:val="24"/>
        </w:rPr>
        <w:t>Projekt Umowy stanowi Załącznik Nr 2 do SWZ – dla Części I i Części II zamówienia..</w:t>
      </w:r>
    </w:p>
    <w:p>
      <w:pPr>
        <w:pStyle w:val="ListParagraph"/>
        <w:numPr>
          <w:ilvl w:val="0"/>
          <w:numId w:val="46"/>
        </w:numPr>
        <w:spacing w:lineRule="auto" w:line="240" w:before="240" w:after="200"/>
        <w:ind w:hanging="454" w:left="624"/>
        <w:contextualSpacing/>
        <w:jc w:val="both"/>
        <w:rPr>
          <w:rFonts w:ascii="Cambria" w:hAnsi="Cambria" w:cs="Times New Roman"/>
          <w:sz w:val="24"/>
          <w:szCs w:val="24"/>
        </w:rPr>
      </w:pPr>
      <w:r>
        <w:rPr>
          <w:rFonts w:cs="Times New Roman" w:ascii="Cambria" w:hAnsi="Cambria"/>
          <w:sz w:val="24"/>
          <w:szCs w:val="24"/>
        </w:rPr>
        <w:t>Zamawiający przewiduje możliwość wprowadzenia zmian do zawartej umowy, na podstawie art. 454-455 ustawy pzp oraz postanowień projektu umowy.</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22</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OCHRONA DANYCH OSOBOWYCH</w:t>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4"/>
        </w:numPr>
        <w:spacing w:before="240" w:after="20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Normal"/>
        <w:spacing w:lineRule="auto" w:line="240" w:before="0" w:after="0"/>
        <w:jc w:val="both"/>
        <w:rPr>
          <w:rFonts w:ascii="Cambria" w:hAnsi="Cambria" w:cs="Arial"/>
          <w:b/>
          <w:sz w:val="24"/>
          <w:szCs w:val="24"/>
        </w:rPr>
      </w:pPr>
      <w:r>
        <w:rPr>
          <w:rFonts w:cs="Arial" w:ascii="Cambria" w:hAnsi="Cambria"/>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cs="Arial" w:ascii="Cambria" w:hAnsi="Cambria"/>
          <w:i/>
          <w:iCs/>
          <w:sz w:val="24"/>
          <w:szCs w:val="24"/>
        </w:rPr>
        <w:t xml:space="preserve">„RODO”, </w:t>
      </w:r>
      <w:r>
        <w:rPr>
          <w:rFonts w:cs="Arial" w:ascii="Cambria" w:hAnsi="Cambria"/>
          <w:b/>
          <w:sz w:val="24"/>
          <w:szCs w:val="24"/>
        </w:rPr>
        <w:t xml:space="preserve">Zamawiający informuje, że: </w:t>
      </w:r>
    </w:p>
    <w:p>
      <w:pPr>
        <w:pStyle w:val="Normal"/>
        <w:numPr>
          <w:ilvl w:val="0"/>
          <w:numId w:val="32"/>
        </w:numPr>
        <w:spacing w:lineRule="auto" w:line="240" w:before="0" w:after="29"/>
        <w:ind w:hanging="426" w:left="426"/>
        <w:jc w:val="both"/>
        <w:rPr/>
      </w:pPr>
      <w:r>
        <w:rPr>
          <w:rFonts w:ascii="Cambria" w:hAnsi="Cambria"/>
          <w:sz w:val="24"/>
          <w:szCs w:val="24"/>
        </w:rPr>
        <w:t xml:space="preserve">Administratorem Pani/Pana danych osobowych (ADO) jest Dyrektor Domu Pomocy Społecznej „Senior” w Różance, ul. Parkowa 14, Różanka, 22-200 Włodawa, e-mail: </w:t>
      </w:r>
      <w:hyperlink r:id="rId10">
        <w:r>
          <w:rPr>
            <w:rStyle w:val="Hyperlink"/>
            <w:rFonts w:ascii="Cambria" w:hAnsi="Cambria"/>
            <w:color w:val="4472C4"/>
            <w:sz w:val="24"/>
            <w:szCs w:val="24"/>
          </w:rPr>
          <w:t>dps@senior.com.pl</w:t>
        </w:r>
      </w:hyperlink>
    </w:p>
    <w:p>
      <w:pPr>
        <w:pStyle w:val="Normal"/>
        <w:numPr>
          <w:ilvl w:val="0"/>
          <w:numId w:val="32"/>
        </w:numPr>
        <w:spacing w:lineRule="auto" w:line="240" w:before="0" w:after="29"/>
        <w:ind w:hanging="426" w:left="426"/>
        <w:jc w:val="both"/>
        <w:rPr/>
      </w:pPr>
      <w:r>
        <w:rPr>
          <w:rFonts w:eastAsia="Times New Roman" w:cs="Arial" w:ascii="Cambria" w:hAnsi="Cambria"/>
          <w:sz w:val="24"/>
          <w:szCs w:val="24"/>
          <w:lang w:eastAsia="pl-PL"/>
        </w:rPr>
        <w:t xml:space="preserve">Administrator wyznaczył Inspektora Ochrony Danych (IOD),  dane kontaktowe inspektora: e-mail: </w:t>
      </w:r>
      <w:hyperlink r:id="rId11">
        <w:r>
          <w:rPr>
            <w:rStyle w:val="Style4"/>
            <w:rFonts w:eastAsia="Times New Roman" w:cs="Arial" w:ascii="Cambria" w:hAnsi="Cambria"/>
            <w:sz w:val="24"/>
            <w:szCs w:val="24"/>
            <w:u w:val="single"/>
            <w:lang w:eastAsia="pl-PL"/>
          </w:rPr>
          <w:t>iod@senior.com.pl</w:t>
        </w:r>
      </w:hyperlink>
      <w:r>
        <w:rPr>
          <w:rFonts w:eastAsia="Times New Roman" w:cs="Arial" w:ascii="Cambria" w:hAnsi="Cambria"/>
          <w:sz w:val="24"/>
          <w:szCs w:val="24"/>
          <w:lang w:eastAsia="pl-PL"/>
        </w:rPr>
        <w:t xml:space="preserve">. </w:t>
      </w:r>
    </w:p>
    <w:p>
      <w:pPr>
        <w:pStyle w:val="ListParagraph"/>
        <w:numPr>
          <w:ilvl w:val="0"/>
          <w:numId w:val="32"/>
        </w:numPr>
        <w:spacing w:lineRule="auto" w:line="240" w:before="0" w:after="0"/>
        <w:ind w:hanging="426" w:left="426"/>
        <w:contextualSpacing/>
        <w:jc w:val="both"/>
        <w:rPr>
          <w:rFonts w:ascii="Cambria" w:hAnsi="Cambria" w:eastAsia="Times New Roman" w:cs="Arial"/>
          <w:i/>
          <w:i/>
          <w:sz w:val="24"/>
          <w:szCs w:val="24"/>
          <w:lang w:eastAsia="pl-PL"/>
        </w:rPr>
      </w:pPr>
      <w:r>
        <w:rPr>
          <w:rFonts w:eastAsia="Times New Roman" w:cs="Arial" w:ascii="Cambria" w:hAnsi="Cambria"/>
          <w:sz w:val="24"/>
          <w:szCs w:val="24"/>
          <w:lang w:eastAsia="pl-PL"/>
        </w:rPr>
        <w:t xml:space="preserve">dane osobowe Wykonawcy przetwarzane będą na podstawie art. 6 ust. 1 lit. CRODO w celu </w:t>
      </w:r>
      <w:r>
        <w:rPr>
          <w:rFonts w:cs="Arial" w:ascii="Cambria" w:hAnsi="Cambria"/>
          <w:sz w:val="24"/>
          <w:szCs w:val="24"/>
        </w:rPr>
        <w:t>związanym z postępowaniem o udzielenie zamówienia publicznego</w:t>
      </w:r>
      <w:r>
        <w:rPr>
          <w:rFonts w:ascii="Cambria" w:hAnsi="Cambria"/>
          <w:bCs/>
          <w:i/>
          <w:iCs/>
          <w:color w:val="000000"/>
          <w:sz w:val="24"/>
          <w:szCs w:val="24"/>
        </w:rPr>
        <w:t xml:space="preserve">, </w:t>
      </w:r>
      <w:r>
        <w:rPr>
          <w:rFonts w:cs="Arial" w:ascii="Cambria" w:hAnsi="Cambria"/>
          <w:sz w:val="24"/>
          <w:szCs w:val="24"/>
        </w:rPr>
        <w:t>prowadzonym w trybie podstawowym;</w:t>
      </w:r>
    </w:p>
    <w:p>
      <w:pPr>
        <w:pStyle w:val="ListParagraph"/>
        <w:numPr>
          <w:ilvl w:val="0"/>
          <w:numId w:val="32"/>
        </w:numPr>
        <w:spacing w:lineRule="auto" w:line="240" w:before="0" w:after="0"/>
        <w:ind w:hanging="426" w:left="426"/>
        <w:contextualSpacing/>
        <w:jc w:val="both"/>
        <w:rPr>
          <w:rFonts w:ascii="Cambria" w:hAnsi="Cambria" w:eastAsia="Times New Roman" w:cs="Arial"/>
          <w:i/>
          <w:i/>
          <w:sz w:val="24"/>
          <w:szCs w:val="24"/>
          <w:lang w:eastAsia="pl-PL"/>
        </w:rPr>
      </w:pPr>
      <w:r>
        <w:rPr>
          <w:rFonts w:eastAsia="Times New Roman" w:cs="Arial" w:ascii="Cambria" w:hAnsi="Cambria"/>
          <w:sz w:val="24"/>
          <w:szCs w:val="24"/>
          <w:lang w:eastAsia="pl-PL"/>
        </w:rPr>
        <w:t xml:space="preserve">odbiorcami danych osobowych Wykonawcy będą osoby lub podmioty, którym udostępniona zostanie dokumentacja postępowania w oparciu o art. 18 oraz art. 74 ustawy z </w:t>
      </w:r>
      <w:r>
        <w:rPr>
          <w:rFonts w:cs="Arial" w:ascii="Cambria" w:hAnsi="Cambria"/>
          <w:bCs/>
          <w:sz w:val="24"/>
          <w:szCs w:val="24"/>
        </w:rPr>
        <w:t xml:space="preserve">dnia 11 września 2019 r. Prawo zamówień publicznych </w:t>
      </w:r>
      <w:r>
        <w:rPr>
          <w:rFonts w:eastAsia="Times New Roman" w:cs="Arial" w:ascii="Cambria" w:hAnsi="Cambria"/>
          <w:sz w:val="24"/>
          <w:szCs w:val="24"/>
          <w:lang w:eastAsia="pl-PL"/>
        </w:rPr>
        <w:t xml:space="preserve">(Dz. U. z 2024 r. poz. 1320), dalej „ustawa Pzp”;  </w:t>
      </w:r>
    </w:p>
    <w:p>
      <w:pPr>
        <w:pStyle w:val="ListParagraph"/>
        <w:numPr>
          <w:ilvl w:val="0"/>
          <w:numId w:val="32"/>
        </w:numPr>
        <w:spacing w:lineRule="auto" w:line="240" w:before="0" w:after="0"/>
        <w:ind w:hanging="426" w:left="426"/>
        <w:contextualSpacing/>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dane osobowe Wykonawcy będą przechowywane, zgodnie z art. 78 ust. 1 ustawy Pzp, przez okres 4 lat od dnia zakończenia postępowania o udzielenie zamówienia, </w:t>
      </w:r>
    </w:p>
    <w:p>
      <w:pPr>
        <w:pStyle w:val="ListParagraph"/>
        <w:numPr>
          <w:ilvl w:val="0"/>
          <w:numId w:val="32"/>
        </w:numPr>
        <w:spacing w:lineRule="auto" w:line="240" w:before="0" w:after="0"/>
        <w:ind w:hanging="426" w:left="426"/>
        <w:contextualSpacing/>
        <w:jc w:val="both"/>
        <w:rPr>
          <w:rFonts w:ascii="Cambria" w:hAnsi="Cambria" w:eastAsia="Times New Roman" w:cs="Arial"/>
          <w:i/>
          <w:i/>
          <w:sz w:val="24"/>
          <w:szCs w:val="24"/>
          <w:lang w:eastAsia="pl-PL"/>
        </w:rPr>
      </w:pPr>
      <w:r>
        <w:rPr>
          <w:rFonts w:eastAsia="Times New Roman" w:cs="Arial" w:ascii="Cambria" w:hAnsi="Cambria"/>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pPr>
        <w:pStyle w:val="ListParagraph"/>
        <w:numPr>
          <w:ilvl w:val="0"/>
          <w:numId w:val="32"/>
        </w:numPr>
        <w:spacing w:lineRule="auto" w:line="240" w:before="0" w:after="0"/>
        <w:ind w:hanging="426" w:left="426"/>
        <w:contextualSpacing/>
        <w:jc w:val="both"/>
        <w:rPr>
          <w:rFonts w:ascii="Cambria" w:hAnsi="Cambria" w:eastAsia="Times New Roman" w:cs="Arial"/>
          <w:i/>
          <w:i/>
          <w:sz w:val="24"/>
          <w:szCs w:val="24"/>
          <w:lang w:eastAsia="pl-PL"/>
        </w:rPr>
      </w:pPr>
      <w:r>
        <w:rPr>
          <w:rFonts w:eastAsia="Times New Roman" w:cs="Arial" w:ascii="Cambria" w:hAnsi="Cambria"/>
          <w:sz w:val="24"/>
          <w:szCs w:val="24"/>
          <w:lang w:eastAsia="pl-PL"/>
        </w:rPr>
        <w:t>w odniesieniu do danych osobowych Wykonawcy decyzje nie będą podejmowane w sposób zautomatyzowany, stosownie do art. 22 RODO;</w:t>
      </w:r>
    </w:p>
    <w:p>
      <w:pPr>
        <w:pStyle w:val="ListParagraph"/>
        <w:numPr>
          <w:ilvl w:val="0"/>
          <w:numId w:val="32"/>
        </w:numPr>
        <w:spacing w:lineRule="auto" w:line="240" w:before="0" w:after="0"/>
        <w:ind w:hanging="426" w:left="426"/>
        <w:contextualSpacing/>
        <w:jc w:val="both"/>
        <w:rPr>
          <w:rFonts w:ascii="Cambria" w:hAnsi="Cambria" w:eastAsia="Times New Roman" w:cs="Arial"/>
          <w:i/>
          <w:i/>
          <w:sz w:val="24"/>
          <w:szCs w:val="24"/>
          <w:lang w:eastAsia="pl-PL"/>
        </w:rPr>
      </w:pPr>
      <w:r>
        <w:rPr>
          <w:rFonts w:eastAsia="Times New Roman" w:cs="Arial" w:ascii="Cambria" w:hAnsi="Cambria"/>
          <w:sz w:val="24"/>
          <w:szCs w:val="24"/>
          <w:lang w:eastAsia="pl-PL"/>
        </w:rPr>
        <w:t>Wykonawca posiada:</w:t>
      </w:r>
    </w:p>
    <w:p>
      <w:pPr>
        <w:pStyle w:val="ListParagraph"/>
        <w:numPr>
          <w:ilvl w:val="0"/>
          <w:numId w:val="30"/>
        </w:numPr>
        <w:spacing w:lineRule="auto" w:line="240" w:before="0" w:after="0"/>
        <w:ind w:hanging="283" w:left="709"/>
        <w:contextualSpacing/>
        <w:jc w:val="both"/>
        <w:rPr>
          <w:rFonts w:ascii="Cambria" w:hAnsi="Cambria" w:eastAsia="Times New Roman" w:cs="Arial"/>
          <w:sz w:val="24"/>
          <w:szCs w:val="24"/>
          <w:lang w:eastAsia="pl-PL"/>
        </w:rPr>
      </w:pPr>
      <w:r>
        <w:rPr>
          <w:rFonts w:eastAsia="Times New Roman" w:cs="Arial" w:ascii="Cambria" w:hAnsi="Cambria"/>
          <w:sz w:val="24"/>
          <w:szCs w:val="24"/>
          <w:lang w:eastAsia="pl-PL"/>
        </w:rPr>
        <w:t>na podstawie art. 15 RODO prawo dostępu do danych osobowych dotyczących Wykonawcy;</w:t>
      </w:r>
    </w:p>
    <w:p>
      <w:pPr>
        <w:pStyle w:val="ListParagraph"/>
        <w:numPr>
          <w:ilvl w:val="0"/>
          <w:numId w:val="30"/>
        </w:numPr>
        <w:spacing w:lineRule="auto" w:line="240" w:before="0" w:after="0"/>
        <w:ind w:hanging="283" w:left="709"/>
        <w:contextualSpacing/>
        <w:jc w:val="both"/>
        <w:rPr/>
      </w:pPr>
      <w:r>
        <w:rPr>
          <w:rFonts w:eastAsia="Times New Roman" w:cs="Arial" w:ascii="Cambria" w:hAnsi="Cambria"/>
          <w:sz w:val="24"/>
          <w:szCs w:val="24"/>
          <w:lang w:eastAsia="pl-PL"/>
        </w:rPr>
        <w:t xml:space="preserve">na podstawie art. 16 RODO prawo do sprostowania danych osobowych, o ile ich zmiana nie skutkuje zmianą </w:t>
      </w:r>
      <w:r>
        <w:rPr>
          <w:rFonts w:cs="Arial" w:ascii="Cambria" w:hAnsi="Cambria"/>
          <w:sz w:val="24"/>
          <w:szCs w:val="24"/>
        </w:rPr>
        <w:t xml:space="preserve">wyniku postępowania o udzielenie zamówienia </w:t>
        <w:br/>
        <w:t>publicznego ani zmianą postanowień umowy w zakresie niezgodnym z ustawą Pzp oraz nie narusza integralności protokołu oraz jego załączników</w:t>
      </w:r>
      <w:r>
        <w:rPr>
          <w:rFonts w:eastAsia="Times New Roman" w:cs="Arial" w:ascii="Cambria" w:hAnsi="Cambria"/>
          <w:sz w:val="24"/>
          <w:szCs w:val="24"/>
          <w:lang w:eastAsia="pl-PL"/>
        </w:rPr>
        <w:t>;</w:t>
      </w:r>
    </w:p>
    <w:p>
      <w:pPr>
        <w:pStyle w:val="ListParagraph"/>
        <w:numPr>
          <w:ilvl w:val="0"/>
          <w:numId w:val="30"/>
        </w:numPr>
        <w:spacing w:lineRule="auto" w:line="240" w:before="0" w:after="0"/>
        <w:ind w:hanging="283" w:left="709"/>
        <w:contextualSpacing/>
        <w:jc w:val="both"/>
        <w:rPr/>
      </w:pPr>
      <w:r>
        <w:rPr>
          <w:rFonts w:eastAsia="Times New Roman" w:cs="Arial" w:ascii="Cambria" w:hAnsi="Cambria"/>
          <w:sz w:val="24"/>
          <w:szCs w:val="24"/>
          <w:lang w:eastAsia="pl-PL"/>
        </w:rPr>
        <w:t xml:space="preserve">na podstawie art. 18 RODO prawo żądania od administratora ograniczenia przetwarzania danych osobowych z zastrzeżeniem przypadków, o których mowa w art. 18 ust. 2 RODO;  </w:t>
      </w:r>
    </w:p>
    <w:p>
      <w:pPr>
        <w:pStyle w:val="ListParagraph"/>
        <w:numPr>
          <w:ilvl w:val="0"/>
          <w:numId w:val="30"/>
        </w:numPr>
        <w:spacing w:lineRule="auto" w:line="240" w:before="0" w:after="0"/>
        <w:ind w:hanging="283" w:left="709"/>
        <w:contextualSpacing/>
        <w:jc w:val="both"/>
        <w:rPr/>
      </w:pPr>
      <w:r>
        <w:rPr>
          <w:rFonts w:eastAsia="Times New Roman" w:cs="Arial" w:ascii="Cambria" w:hAnsi="Cambria"/>
          <w:sz w:val="24"/>
          <w:szCs w:val="24"/>
          <w:lang w:eastAsia="pl-PL"/>
        </w:rPr>
        <w:t>prawo do wniesienia skargi do Prezesa Urzędu Ochrony Danych Osobowych, gdy Wykonawca uzna, że przetwarzanie jego danych osobowych narusza przepisy RODO;</w:t>
      </w:r>
    </w:p>
    <w:p>
      <w:pPr>
        <w:pStyle w:val="ListParagraph"/>
        <w:numPr>
          <w:ilvl w:val="0"/>
          <w:numId w:val="32"/>
        </w:numPr>
        <w:spacing w:lineRule="auto" w:line="240" w:before="0" w:after="0"/>
        <w:ind w:hanging="426" w:left="426"/>
        <w:contextualSpacing/>
        <w:jc w:val="both"/>
        <w:rPr/>
      </w:pPr>
      <w:r>
        <w:rPr>
          <w:rFonts w:eastAsia="Times New Roman" w:cs="Arial" w:ascii="Cambria" w:hAnsi="Cambria"/>
          <w:sz w:val="24"/>
          <w:szCs w:val="24"/>
          <w:lang w:eastAsia="pl-PL"/>
        </w:rPr>
        <w:t>Wykonawcy nie przysługuje:</w:t>
      </w:r>
    </w:p>
    <w:p>
      <w:pPr>
        <w:pStyle w:val="ListParagraph"/>
        <w:numPr>
          <w:ilvl w:val="0"/>
          <w:numId w:val="31"/>
        </w:numPr>
        <w:spacing w:lineRule="auto" w:line="240" w:before="0" w:after="0"/>
        <w:ind w:hanging="283" w:left="709"/>
        <w:contextualSpacing/>
        <w:jc w:val="both"/>
        <w:rPr/>
      </w:pPr>
      <w:r>
        <w:rPr>
          <w:rFonts w:eastAsia="Times New Roman" w:cs="Arial" w:ascii="Cambria" w:hAnsi="Cambria"/>
          <w:sz w:val="24"/>
          <w:szCs w:val="24"/>
          <w:lang w:eastAsia="pl-PL"/>
        </w:rPr>
        <w:t>w związku z art. 17 ust. 3 lit. b, d lub e RODO prawo do usunięcia danych osobowych;</w:t>
      </w:r>
    </w:p>
    <w:p>
      <w:pPr>
        <w:pStyle w:val="ListParagraph"/>
        <w:numPr>
          <w:ilvl w:val="0"/>
          <w:numId w:val="31"/>
        </w:numPr>
        <w:spacing w:lineRule="auto" w:line="240" w:before="0" w:after="0"/>
        <w:ind w:hanging="283" w:left="709"/>
        <w:contextualSpacing/>
        <w:jc w:val="both"/>
        <w:rPr/>
      </w:pPr>
      <w:r>
        <w:rPr>
          <w:rFonts w:eastAsia="Times New Roman" w:cs="Arial" w:ascii="Cambria" w:hAnsi="Cambria"/>
          <w:sz w:val="24"/>
          <w:szCs w:val="24"/>
          <w:lang w:eastAsia="pl-PL"/>
        </w:rPr>
        <w:t>prawo do przenoszenia danych osobowych, o którym mowa w art. 20 RODO;</w:t>
      </w:r>
    </w:p>
    <w:p>
      <w:pPr>
        <w:pStyle w:val="ListParagraph"/>
        <w:numPr>
          <w:ilvl w:val="0"/>
          <w:numId w:val="31"/>
        </w:numPr>
        <w:spacing w:lineRule="auto" w:line="240" w:before="0" w:after="0"/>
        <w:ind w:hanging="283" w:left="709"/>
        <w:contextualSpacing/>
        <w:jc w:val="both"/>
        <w:rPr/>
      </w:pPr>
      <w:r>
        <w:rPr>
          <w:rFonts w:eastAsia="Times New Roman" w:cs="Arial" w:ascii="Cambria" w:hAnsi="Cambria"/>
          <w:sz w:val="24"/>
          <w:szCs w:val="24"/>
          <w:lang w:eastAsia="pl-PL"/>
        </w:rPr>
        <w:t xml:space="preserve">na podstawie art. 21 RODO prawo sprzeciwu, wobec przetwarzania danych osobowych, gdyż podstawą prawną przetwarzania danych osobowych Wykonawcy jest art. 6 ust. 1 lit. c RODO. </w:t>
      </w:r>
    </w:p>
    <w:p>
      <w:pPr>
        <w:pStyle w:val="text-justify"/>
        <w:shd w:val="clear" w:color="auto" w:fill="FFFFFF"/>
        <w:spacing w:before="0" w:after="0"/>
        <w:ind w:left="142"/>
        <w:jc w:val="both"/>
        <w:rPr>
          <w:rFonts w:ascii="Cambria" w:hAnsi="Cambria"/>
        </w:rPr>
      </w:pPr>
      <w:r>
        <w:rPr>
          <w:rFonts w:ascii="Cambria" w:hAnsi="Cambria"/>
        </w:rPr>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Rozdział 23</w:t>
      </w:r>
    </w:p>
    <w:p>
      <w:pPr>
        <w:pStyle w:val="Normal"/>
        <w:shd w:val="clear" w:color="auto" w:fill="D9D9D9"/>
        <w:spacing w:lineRule="auto" w:line="240" w:before="0" w:after="0"/>
        <w:rPr>
          <w:rFonts w:ascii="Times New Roman" w:hAnsi="Times New Roman" w:cs="Times New Roman"/>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 xml:space="preserve">POUCZENIE O ŚRODKACH OCHRONY PRAWNEJ </w:t>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ListParagraph"/>
        <w:numPr>
          <w:ilvl w:val="0"/>
          <w:numId w:val="25"/>
        </w:numPr>
        <w:spacing w:lineRule="auto" w:line="240" w:before="0" w:after="0"/>
        <w:contextualSpacing/>
        <w:jc w:val="both"/>
        <w:rPr>
          <w:rFonts w:ascii="Times New Roman" w:hAnsi="Times New Roman" w:cs="Times New Roman"/>
          <w:vanish/>
          <w:sz w:val="24"/>
          <w:szCs w:val="24"/>
        </w:rPr>
      </w:pPr>
      <w:r>
        <w:rPr>
          <w:rFonts w:cs="Times New Roman" w:ascii="Times New Roman" w:hAnsi="Times New Roman"/>
          <w:vanish/>
          <w:sz w:val="24"/>
          <w:szCs w:val="24"/>
        </w:rPr>
      </w:r>
    </w:p>
    <w:p>
      <w:pPr>
        <w:pStyle w:val="Normal"/>
        <w:spacing w:lineRule="auto" w:line="240" w:before="0" w:after="0"/>
        <w:ind w:left="170"/>
        <w:jc w:val="both"/>
        <w:rPr>
          <w:rFonts w:ascii="Cambria" w:hAnsi="Cambria"/>
          <w:sz w:val="24"/>
          <w:szCs w:val="24"/>
        </w:rPr>
      </w:pPr>
      <w:r>
        <w:rPr>
          <w:rFonts w:cs="Arial" w:ascii="Cambria" w:hAnsi="Cambria"/>
          <w:sz w:val="24"/>
          <w:szCs w:val="24"/>
        </w:rPr>
        <w:t>Wykonawcom a także innym podmiotom, jeżeli mają lub mieli interes w uzyskaniu zamówienia oraz ponieśli lub mogą ponieść szkodę w wyniku naruszenia przez Zamawiającego przepisów Pzp, przysługują środki ochrony prawnej opisane w Pzp:</w:t>
      </w:r>
    </w:p>
    <w:p>
      <w:pPr>
        <w:pStyle w:val="Normal"/>
        <w:numPr>
          <w:ilvl w:val="0"/>
          <w:numId w:val="48"/>
        </w:numPr>
        <w:tabs>
          <w:tab w:val="clear" w:pos="720"/>
          <w:tab w:val="left" w:pos="0" w:leader="none"/>
          <w:tab w:val="left" w:pos="180" w:leader="none"/>
        </w:tabs>
        <w:spacing w:lineRule="auto" w:line="240" w:before="0" w:after="0"/>
        <w:ind w:hanging="510" w:left="567"/>
        <w:jc w:val="both"/>
        <w:rPr>
          <w:rFonts w:ascii="Cambria" w:hAnsi="Cambria"/>
          <w:sz w:val="24"/>
          <w:szCs w:val="24"/>
        </w:rPr>
      </w:pPr>
      <w:r>
        <w:rPr>
          <w:rFonts w:cs="Arial" w:ascii="Cambria" w:hAnsi="Cambria"/>
          <w:b/>
          <w:sz w:val="24"/>
          <w:szCs w:val="24"/>
        </w:rPr>
        <w:t xml:space="preserve">Odwołanie – rozdział 2 dział IX Pzp - </w:t>
      </w:r>
      <w:r>
        <w:rPr>
          <w:rFonts w:cs="Arial" w:ascii="Cambria" w:hAnsi="Cambria"/>
          <w:sz w:val="24"/>
          <w:szCs w:val="24"/>
        </w:rPr>
        <w:t>zgodnie z przepisami Pzp przysługuje wyłącznie od niezgodnej z przepisami ustawy czynności Zamawiającego, w tym na projektowane postanowienia umowy lub zaniechania czynności</w:t>
      </w:r>
      <w:r>
        <w:rPr>
          <w:rFonts w:ascii="Cambria" w:hAnsi="Cambria"/>
          <w:sz w:val="24"/>
          <w:szCs w:val="24"/>
        </w:rPr>
        <w:t xml:space="preserve"> </w:t>
      </w:r>
      <w:r>
        <w:rPr>
          <w:rFonts w:cs="Arial" w:ascii="Cambria" w:hAnsi="Cambria"/>
          <w:sz w:val="24"/>
          <w:szCs w:val="24"/>
        </w:rPr>
        <w:t>w postępowaniu o udzielenie zamówieniu do której Zamawiający był obowiązany na podstawie ustawy lub  zaniechania przeprowadzenia postępowania o udzielenie zamówienia mimo że Zamawiający był do tego obowiązany na podstawie ustawy.</w:t>
      </w:r>
    </w:p>
    <w:p>
      <w:pPr>
        <w:pStyle w:val="Normal"/>
        <w:numPr>
          <w:ilvl w:val="0"/>
          <w:numId w:val="48"/>
        </w:numPr>
        <w:spacing w:lineRule="auto" w:line="240" w:before="0" w:after="0"/>
        <w:ind w:hanging="510" w:left="567"/>
        <w:rPr>
          <w:rFonts w:ascii="Cambria" w:hAnsi="Cambria"/>
          <w:sz w:val="24"/>
          <w:szCs w:val="24"/>
        </w:rPr>
      </w:pPr>
      <w:r>
        <w:rPr>
          <w:rFonts w:cs="Arial" w:ascii="Cambria" w:hAnsi="Cambria"/>
          <w:sz w:val="24"/>
          <w:szCs w:val="24"/>
        </w:rPr>
        <w:t>Odwołanie wnosi się do Prezesa Krajowej Izby Odwoławczej:</w:t>
      </w:r>
    </w:p>
    <w:p>
      <w:pPr>
        <w:pStyle w:val="Normal"/>
        <w:spacing w:lineRule="auto" w:line="240" w:before="0" w:after="0"/>
        <w:ind w:left="567"/>
        <w:jc w:val="both"/>
        <w:rPr>
          <w:rFonts w:ascii="Cambria" w:hAnsi="Cambria"/>
          <w:sz w:val="24"/>
          <w:szCs w:val="24"/>
        </w:rPr>
      </w:pPr>
      <w:r>
        <w:rPr>
          <w:rFonts w:cs="Arial" w:ascii="Cambria" w:hAnsi="Cambria"/>
          <w:sz w:val="24"/>
          <w:szCs w:val="24"/>
        </w:rPr>
        <w:t xml:space="preserve">1) w terminie 5 dni od dnia przekazania informacji o czynności Zamawiającego stanowiącej podstawę jego wniesienia; </w:t>
      </w:r>
    </w:p>
    <w:p>
      <w:pPr>
        <w:pStyle w:val="Normal"/>
        <w:spacing w:before="6" w:after="6"/>
        <w:ind w:left="567"/>
        <w:jc w:val="both"/>
        <w:rPr>
          <w:rFonts w:ascii="Cambria" w:hAnsi="Cambria"/>
          <w:sz w:val="24"/>
          <w:szCs w:val="24"/>
        </w:rPr>
      </w:pPr>
      <w:r>
        <w:rPr>
          <w:rFonts w:cs="Arial" w:ascii="Cambria" w:hAnsi="Cambria"/>
          <w:sz w:val="24"/>
          <w:szCs w:val="24"/>
        </w:rPr>
        <w:t>2) wobec treści ogłoszenia wszczynającego postępowanie i treści dokumentów zamówienia w terminie 5 dni od dnia publikacji ogłoszenia w Biuletynie zamówień Publicznych  lub zamieszczenia dokumentów zamówienia na stronie internetowej;</w:t>
      </w:r>
    </w:p>
    <w:p>
      <w:pPr>
        <w:pStyle w:val="Normal"/>
        <w:spacing w:lineRule="auto" w:line="240" w:before="0" w:after="0"/>
        <w:ind w:left="567"/>
        <w:jc w:val="both"/>
        <w:rPr>
          <w:rFonts w:ascii="Cambria" w:hAnsi="Cambria"/>
          <w:sz w:val="24"/>
          <w:szCs w:val="24"/>
        </w:rPr>
      </w:pPr>
      <w:r>
        <w:rPr>
          <w:rFonts w:cs="Arial" w:ascii="Cambria" w:hAnsi="Cambria"/>
          <w:sz w:val="24"/>
          <w:szCs w:val="24"/>
        </w:rPr>
        <w:t>3) w terminie 5 dni od dnia w którym powzięto lub przy zachowaniu należytej staranności można było powziąć wiadomość o okolicznościach stanowiących podstawę jego wniesienia wobec czynności innych niż określone w ppkt. 1). i w ppkt. 2).</w:t>
      </w:r>
    </w:p>
    <w:p>
      <w:pPr>
        <w:pStyle w:val="Normal"/>
        <w:spacing w:lineRule="auto" w:line="240" w:before="6" w:after="6"/>
        <w:ind w:left="567"/>
        <w:jc w:val="both"/>
        <w:rPr>
          <w:rFonts w:ascii="Cambria" w:hAnsi="Cambria"/>
          <w:sz w:val="24"/>
          <w:szCs w:val="24"/>
        </w:rPr>
      </w:pPr>
      <w:r>
        <w:rPr>
          <w:rFonts w:cs="Arial" w:ascii="Cambria" w:hAnsi="Cambria"/>
          <w:sz w:val="24"/>
          <w:szCs w:val="24"/>
        </w:rPr>
        <w:t xml:space="preserve">Odwołanie wnosi się do Prezesa Krajowej Izby Odwoławczej w formie pisemnej albo formie elektronicznej albo w postaci elektronicznej, z tym że odwołanie wniesione w postaci elektronicznej musi być opatrzone podpisem zaufanym. </w:t>
      </w:r>
    </w:p>
    <w:p>
      <w:pPr>
        <w:pStyle w:val="Normal"/>
        <w:spacing w:lineRule="auto" w:line="240" w:before="120" w:after="120"/>
        <w:ind w:left="567"/>
        <w:jc w:val="both"/>
        <w:rPr>
          <w:rFonts w:ascii="Cambria" w:hAnsi="Cambria"/>
          <w:sz w:val="24"/>
          <w:szCs w:val="24"/>
        </w:rPr>
      </w:pPr>
      <w:r>
        <w:rPr>
          <w:rFonts w:cs="Arial" w:ascii="Cambria" w:hAnsi="Cambria"/>
          <w:sz w:val="24"/>
          <w:szCs w:val="24"/>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pPr>
        <w:pStyle w:val="Normal"/>
        <w:spacing w:lineRule="auto" w:line="240" w:before="120" w:after="120"/>
        <w:ind w:left="567"/>
        <w:jc w:val="both"/>
        <w:rPr>
          <w:rFonts w:ascii="Cambria" w:hAnsi="Cambria"/>
          <w:sz w:val="24"/>
          <w:szCs w:val="24"/>
        </w:rPr>
      </w:pPr>
      <w:r>
        <w:rPr>
          <w:rFonts w:cs="Arial" w:ascii="Cambria" w:hAnsi="Cambria"/>
          <w:sz w:val="24"/>
          <w:szCs w:val="24"/>
        </w:rPr>
        <w:t xml:space="preserve">Odwołanie powinno zawierać elementy wskazane w art. 516 ust. 1 Pzp. </w:t>
      </w:r>
    </w:p>
    <w:p>
      <w:pPr>
        <w:pStyle w:val="Normal"/>
        <w:numPr>
          <w:ilvl w:val="0"/>
          <w:numId w:val="48"/>
        </w:numPr>
        <w:spacing w:lineRule="auto" w:line="240" w:before="120" w:after="120"/>
        <w:ind w:hanging="510" w:left="567"/>
        <w:jc w:val="both"/>
        <w:rPr>
          <w:rFonts w:ascii="Cambria" w:hAnsi="Cambria"/>
          <w:sz w:val="24"/>
          <w:szCs w:val="24"/>
        </w:rPr>
      </w:pPr>
      <w:r>
        <w:rPr>
          <w:rFonts w:cs="Arial" w:ascii="Cambria" w:hAnsi="Cambria"/>
          <w:b/>
          <w:sz w:val="24"/>
          <w:szCs w:val="24"/>
        </w:rPr>
        <w:t xml:space="preserve">Postępowanie skargowe </w:t>
      </w:r>
      <w:r>
        <w:rPr>
          <w:rFonts w:cs="Arial" w:ascii="Cambria" w:hAnsi="Cambria"/>
          <w:sz w:val="24"/>
          <w:szCs w:val="24"/>
        </w:rPr>
        <w:t>– art. 579-590 Pzp.</w:t>
      </w:r>
    </w:p>
    <w:p>
      <w:pPr>
        <w:pStyle w:val="Normal"/>
        <w:suppressAutoHyphens w:val="false"/>
        <w:spacing w:lineRule="auto" w:line="240"/>
        <w:ind w:left="567"/>
        <w:jc w:val="both"/>
        <w:rPr>
          <w:rFonts w:ascii="Cambria" w:hAnsi="Cambria"/>
          <w:sz w:val="24"/>
          <w:szCs w:val="24"/>
        </w:rPr>
      </w:pPr>
      <w:r>
        <w:rPr>
          <w:rFonts w:cs="Arial" w:ascii="Cambria" w:hAnsi="Cambria"/>
          <w:sz w:val="24"/>
          <w:szCs w:val="24"/>
        </w:rPr>
        <w:t xml:space="preserve">Skargę wnosi się do Sądu Okręgowego w Warszawie za pośrednictwem Prezesa KIO w terminie 14 dni od dnia doręczenia orzeczenia KIO lub postanowienia Prezesa KIO, przesyłając jednocześnie jej odpis przeciwnikowi skargi. Złożenie skargi w placówce pocztowej operatora </w:t>
      </w:r>
      <w:r>
        <w:rPr>
          <w:rFonts w:cs="Arial" w:ascii="Cambria" w:hAnsi="Cambria"/>
          <w:sz w:val="24"/>
          <w:szCs w:val="24"/>
          <w:lang w:eastAsia="pl-PL"/>
        </w:rPr>
        <w:t xml:space="preserve">wyznaczonego w rozumieniu ustawy z dnia 23 </w:t>
        <w:br/>
        <w:t xml:space="preserve">listopada 2012 r. – Prawo pocztowe </w:t>
      </w:r>
      <w:r>
        <w:rPr>
          <w:rFonts w:cs="Arial" w:ascii="Cambria" w:hAnsi="Cambria"/>
          <w:sz w:val="24"/>
          <w:szCs w:val="24"/>
        </w:rPr>
        <w:t>jest równoznaczne z jej wniesieniem.</w:t>
      </w:r>
    </w:p>
    <w:p>
      <w:pPr>
        <w:pStyle w:val="Normal"/>
        <w:suppressAutoHyphens w:val="false"/>
        <w:spacing w:lineRule="auto" w:line="240"/>
        <w:ind w:left="567"/>
        <w:jc w:val="both"/>
        <w:rPr>
          <w:rFonts w:ascii="Cambria" w:hAnsi="Cambria"/>
          <w:sz w:val="24"/>
          <w:szCs w:val="24"/>
        </w:rPr>
      </w:pPr>
      <w:r>
        <w:rPr>
          <w:rFonts w:ascii="Cambria" w:hAnsi="Cambria"/>
          <w:sz w:val="24"/>
          <w:szCs w:val="24"/>
        </w:rPr>
      </w:r>
    </w:p>
    <w:p>
      <w:pPr>
        <w:pStyle w:val="Normal"/>
        <w:suppressAutoHyphens w:val="false"/>
        <w:spacing w:lineRule="auto" w:line="240"/>
        <w:ind w:left="567"/>
        <w:jc w:val="both"/>
        <w:rPr>
          <w:rFonts w:ascii="Cambria" w:hAnsi="Cambria"/>
          <w:sz w:val="24"/>
          <w:szCs w:val="24"/>
        </w:rPr>
      </w:pPr>
      <w:r>
        <w:rPr>
          <w:rFonts w:ascii="Cambria" w:hAnsi="Cambria"/>
          <w:sz w:val="24"/>
          <w:szCs w:val="24"/>
        </w:rPr>
      </w:r>
    </w:p>
    <w:p>
      <w:pPr>
        <w:pStyle w:val="Normal"/>
        <w:suppressAutoHyphens w:val="false"/>
        <w:spacing w:lineRule="auto" w:line="240"/>
        <w:ind w:left="567"/>
        <w:jc w:val="both"/>
        <w:rPr>
          <w:rFonts w:ascii="Cambria" w:hAnsi="Cambria"/>
          <w:sz w:val="24"/>
          <w:szCs w:val="24"/>
        </w:rPr>
      </w:pPr>
      <w:r>
        <w:rPr>
          <w:rFonts w:ascii="Cambria" w:hAnsi="Cambria"/>
          <w:sz w:val="24"/>
          <w:szCs w:val="24"/>
        </w:rPr>
      </w:r>
    </w:p>
    <w:p>
      <w:pPr>
        <w:pStyle w:val="Normal"/>
        <w:shd w:val="clear" w:color="auto" w:fill="D9D9D9"/>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Rozdział 24</w:t>
      </w:r>
    </w:p>
    <w:p>
      <w:pPr>
        <w:pStyle w:val="Normal"/>
        <w:shd w:val="clear" w:color="auto" w:fill="D9D9D9"/>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INFORMACJE DODATKOWE</w:t>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26"/>
        </w:numPr>
        <w:spacing w:lineRule="auto" w:line="240"/>
        <w:jc w:val="both"/>
        <w:rPr>
          <w:rFonts w:ascii="Cambria" w:hAnsi="Cambria" w:cs="Times New Roman"/>
          <w:vanish/>
          <w:color w:themeColor="dark1" w:val="000000"/>
          <w:sz w:val="24"/>
          <w:szCs w:val="24"/>
        </w:rPr>
      </w:pPr>
      <w:r>
        <w:rPr>
          <w:rFonts w:cs="Times New Roman" w:ascii="Cambria" w:hAnsi="Cambria"/>
          <w:vanish/>
          <w:color w:themeColor="dark1" w:val="000000"/>
          <w:sz w:val="24"/>
          <w:szCs w:val="24"/>
        </w:rPr>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color w:themeColor="dark1" w:val="000000"/>
          <w:sz w:val="24"/>
          <w:szCs w:val="24"/>
        </w:rPr>
        <w:t>Zamawiający  dopuszcza składania ofert częściowych.</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dopuszcza składania ofert wariantowych</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przewiduje wymagań wskazanych w art. 96 ust. 2 pkt 2 ustawy Pzp.</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przewiduje zamówień, o których mowa w art. 214 ust. 1 pkt 7 i 8 ustawy Pzp.</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wymaga przeprowadzenia przez wykonawcę wizji lokalnej lub sprawdzenia przez niego dokumentów niezbędnych do realizacji zamówienia, o których mowa w art. 131 ust. 2 Pzp.</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przewiduje rozliczenia między zamawiającym a wykonawcą w walutach obcych</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przewiduje zwrotu kosztów udziału w postępowaniu.</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wymaga obowiązku osobistego wykonania przez wykonawcę kluczowych zadań zgodnie z art. 60 i art. 121 ustawy Pzp.</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Zmawiający nie przewiduje zawarcia umowy ramowej.</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przewiduje wyboru najkorzystniejszej oferty z zastosowaniem aukcji elektronicznej wraz z informacjami, o których mowa w art. 230 ustawy Pzp.</w:t>
      </w:r>
    </w:p>
    <w:p>
      <w:pPr>
        <w:pStyle w:val="ListParagraph"/>
        <w:numPr>
          <w:ilvl w:val="0"/>
          <w:numId w:val="47"/>
        </w:numPr>
        <w:spacing w:lineRule="auto" w:line="240"/>
        <w:ind w:hanging="432" w:left="432"/>
        <w:jc w:val="both"/>
        <w:rPr>
          <w:rFonts w:ascii="Cambria" w:hAnsi="Cambria" w:cs="Times New Roman"/>
          <w:sz w:val="24"/>
          <w:szCs w:val="24"/>
        </w:rPr>
      </w:pPr>
      <w:r>
        <w:rPr>
          <w:rFonts w:cs="Times New Roman" w:ascii="Cambria" w:hAnsi="Cambria"/>
          <w:sz w:val="24"/>
          <w:szCs w:val="24"/>
        </w:rPr>
        <w:t>Zamawiający nie stawia wymogu lub możliwości złożenia ofert w postaci katalogów elektronicznych lub dołączenia katalogów elektronicznych do oferty, w sytuacji określonej w art. 93 Pzp.</w:t>
      </w:r>
    </w:p>
    <w:p>
      <w:pPr>
        <w:pStyle w:val="ListParagraph"/>
        <w:spacing w:lineRule="auto" w:line="240"/>
        <w:ind w:hanging="432" w:left="432"/>
        <w:jc w:val="both"/>
        <w:rPr>
          <w:rFonts w:ascii="Cambria" w:hAnsi="Cambria" w:cs="Times New Roman"/>
          <w:sz w:val="24"/>
          <w:szCs w:val="24"/>
        </w:rPr>
      </w:pPr>
      <w:r>
        <w:rPr>
          <w:rFonts w:cs="Times New Roman" w:ascii="Cambria" w:hAnsi="Cambria"/>
          <w:sz w:val="24"/>
          <w:szCs w:val="24"/>
        </w:rPr>
      </w:r>
    </w:p>
    <w:p>
      <w:pPr>
        <w:pStyle w:val="Normal"/>
        <w:shd w:val="clear" w:color="auto" w:fill="D9D9D9"/>
        <w:spacing w:lineRule="auto" w:line="240" w:before="0" w:after="0"/>
        <w:jc w:val="center"/>
        <w:rPr>
          <w:rFonts w:ascii="Cambria" w:hAnsi="Cambria" w:cs="Times New Roman"/>
          <w:b/>
          <w:sz w:val="24"/>
          <w:szCs w:val="24"/>
        </w:rPr>
      </w:pPr>
      <w:r>
        <w:rPr>
          <w:rFonts w:cs="Times New Roman" w:ascii="Cambria" w:hAnsi="Cambria"/>
          <w:b/>
          <w:sz w:val="24"/>
          <w:szCs w:val="24"/>
        </w:rPr>
        <w:t>Rozdział 26</w:t>
      </w:r>
    </w:p>
    <w:p>
      <w:pPr>
        <w:pStyle w:val="Normal"/>
        <w:shd w:val="clear" w:color="auto" w:fill="D9D9D9"/>
        <w:spacing w:lineRule="auto" w:line="240" w:before="0" w:after="0"/>
        <w:jc w:val="center"/>
        <w:rPr>
          <w:rFonts w:ascii="Cambria" w:hAnsi="Cambria" w:cs="Times New Roman"/>
          <w:b/>
          <w:sz w:val="24"/>
          <w:szCs w:val="24"/>
        </w:rPr>
      </w:pPr>
      <w:r>
        <w:rPr>
          <w:rFonts w:cs="Times New Roman" w:ascii="Cambria" w:hAnsi="Cambria"/>
          <w:b/>
          <w:sz w:val="24"/>
          <w:szCs w:val="24"/>
        </w:rPr>
        <w:t>ZAŁĄCZNIKI DO SWZ</w:t>
      </w:r>
    </w:p>
    <w:p>
      <w:pPr>
        <w:pStyle w:val="Normal"/>
        <w:spacing w:lineRule="auto" w:line="240" w:before="0" w:after="0"/>
        <w:rPr>
          <w:rFonts w:ascii="Cambria" w:hAnsi="Cambria" w:cs="Times New Roman"/>
          <w:i/>
          <w:i/>
          <w:color w:themeColor="dark1" w:val="000000"/>
          <w:sz w:val="24"/>
          <w:szCs w:val="24"/>
        </w:rPr>
      </w:pPr>
      <w:r>
        <w:rPr>
          <w:rFonts w:cs="Times New Roman" w:ascii="Cambria" w:hAnsi="Cambria"/>
          <w:i/>
          <w:color w:themeColor="dark1" w:val="000000"/>
          <w:sz w:val="24"/>
          <w:szCs w:val="24"/>
        </w:rPr>
      </w:r>
    </w:p>
    <w:p>
      <w:pPr>
        <w:pStyle w:val="ListParagraph"/>
        <w:overflowPunct w:val="false"/>
        <w:spacing w:lineRule="auto" w:line="360"/>
        <w:ind w:left="357"/>
        <w:jc w:val="both"/>
        <w:rPr>
          <w:rFonts w:ascii="Cambria" w:hAnsi="Cambria"/>
          <w:sz w:val="24"/>
          <w:szCs w:val="24"/>
        </w:rPr>
      </w:pPr>
      <w:r>
        <w:rPr>
          <w:rFonts w:ascii="Cambria" w:hAnsi="Cambria"/>
          <w:sz w:val="24"/>
          <w:szCs w:val="24"/>
        </w:rPr>
        <w:t>Załącznik nr 1 do SWZ – Formularz ofertowy dla Części I i Części II zamówienia</w:t>
      </w:r>
    </w:p>
    <w:p>
      <w:pPr>
        <w:pStyle w:val="ListParagraph"/>
        <w:overflowPunct w:val="false"/>
        <w:spacing w:lineRule="auto" w:line="360"/>
        <w:ind w:left="357"/>
        <w:jc w:val="both"/>
        <w:rPr>
          <w:rFonts w:ascii="Cambria" w:hAnsi="Cambria"/>
          <w:sz w:val="24"/>
          <w:szCs w:val="24"/>
        </w:rPr>
      </w:pPr>
      <w:r>
        <w:rPr>
          <w:rFonts w:ascii="Cambria" w:hAnsi="Cambria"/>
          <w:sz w:val="24"/>
          <w:szCs w:val="24"/>
        </w:rPr>
        <w:t>Załącznik nr 2 do SWZ - Wzór umowy – dla Części I i Części II zamówienia.</w:t>
      </w:r>
    </w:p>
    <w:p>
      <w:pPr>
        <w:pStyle w:val="ListParagraph"/>
        <w:overflowPunct w:val="false"/>
        <w:spacing w:lineRule="auto" w:line="360"/>
        <w:ind w:left="357"/>
        <w:jc w:val="both"/>
        <w:rPr>
          <w:rFonts w:ascii="Cambria" w:hAnsi="Cambria"/>
          <w:sz w:val="24"/>
          <w:szCs w:val="24"/>
        </w:rPr>
      </w:pPr>
      <w:r>
        <w:rPr>
          <w:rFonts w:ascii="Cambria" w:hAnsi="Cambria"/>
          <w:sz w:val="24"/>
          <w:szCs w:val="24"/>
        </w:rPr>
        <w:t>Załącznik nr 3 do SWZ – Wzór oświadczenia Wykonawcy dotyczącego przesłanek wykluczenia z postępowania - do wypełnienia przez wykonawców i załączenia do oferty.</w:t>
      </w:r>
    </w:p>
    <w:p>
      <w:pPr>
        <w:pStyle w:val="ListParagraph"/>
        <w:overflowPunct w:val="false"/>
        <w:spacing w:lineRule="auto" w:line="360"/>
        <w:ind w:left="357"/>
        <w:jc w:val="both"/>
        <w:rPr>
          <w:rFonts w:ascii="Cambria" w:hAnsi="Cambria"/>
          <w:sz w:val="24"/>
          <w:szCs w:val="24"/>
        </w:rPr>
      </w:pPr>
      <w:r>
        <w:rPr>
          <w:rFonts w:ascii="Cambria" w:hAnsi="Cambria"/>
          <w:sz w:val="24"/>
          <w:szCs w:val="24"/>
        </w:rPr>
        <w:t>Załącznik nr 4 do SWZ - Wzór oświadczenia Wykonawcy dotyczącego spełniania warunków udziału w postępowaniu - do wypełnienia przez wykonawców i załączenia do oferty.</w:t>
      </w:r>
    </w:p>
    <w:p>
      <w:pPr>
        <w:pStyle w:val="ListParagraph"/>
        <w:overflowPunct w:val="false"/>
        <w:spacing w:lineRule="auto" w:line="360"/>
        <w:ind w:left="357"/>
        <w:jc w:val="both"/>
        <w:rPr>
          <w:rFonts w:ascii="Cambria" w:hAnsi="Cambria"/>
          <w:sz w:val="24"/>
          <w:szCs w:val="24"/>
        </w:rPr>
      </w:pPr>
      <w:r>
        <w:rPr>
          <w:rFonts w:ascii="Cambria" w:hAnsi="Cambria"/>
          <w:sz w:val="24"/>
          <w:szCs w:val="24"/>
        </w:rPr>
        <w:t xml:space="preserve">Załącznik nr 5 do SWZ– wzór oświadczenia wykonawców wspólnie ubiegających się o udzielenie zamówienia </w:t>
      </w:r>
    </w:p>
    <w:p>
      <w:pPr>
        <w:pStyle w:val="ListParagraph"/>
        <w:tabs>
          <w:tab w:val="clear" w:pos="720"/>
          <w:tab w:val="left" w:pos="1080" w:leader="none"/>
        </w:tabs>
        <w:spacing w:before="0" w:after="200"/>
        <w:ind w:left="170"/>
        <w:contextualSpacing/>
        <w:rPr>
          <w:rFonts w:ascii="Cambria" w:hAnsi="Cambria"/>
          <w:sz w:val="24"/>
          <w:szCs w:val="24"/>
        </w:rPr>
      </w:pPr>
      <w:r>
        <w:rPr>
          <w:rFonts w:ascii="Cambria" w:hAnsi="Cambria"/>
          <w:sz w:val="24"/>
          <w:szCs w:val="24"/>
        </w:rPr>
      </w:r>
    </w:p>
    <w:sectPr>
      <w:footerReference w:type="even" r:id="rId12"/>
      <w:footerReference w:type="default" r:id="rId13"/>
      <w:footerReference w:type="first" r:id="rId14"/>
      <w:type w:val="nextPage"/>
      <w:pgSz w:w="11906" w:h="16838"/>
      <w:pgMar w:left="1418" w:right="1418" w:gutter="0" w:header="0" w:top="568" w:footer="6" w:bottom="56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swiss"/>
    <w:pitch w:val="variable"/>
  </w:font>
  <w:font w:name="Cambria">
    <w:charset w:val="ee"/>
    <w:family w:val="roman"/>
    <w:pitch w:val="variable"/>
  </w:font>
  <w:font w:name="Tahoma">
    <w:charset w:val="ee"/>
    <w:family w:val="swiss"/>
    <w:pitch w:val="variable"/>
  </w:font>
  <w:font w:name="Arial">
    <w:charset w:val="ee"/>
    <w:family w:val="swiss"/>
    <w:pitch w:val="variable"/>
  </w:font>
  <w:font w:name="OpenSymbol">
    <w:altName w:val="Arial Unicode MS"/>
    <w:charset w:val="ee"/>
    <w:family w:val="roman"/>
    <w:pitch w:val="variable"/>
  </w:font>
  <w:font w:name="Liberation Sans">
    <w:altName w:val="Arial"/>
    <w:charset w:val="ee"/>
    <w:family w:val="swiss"/>
    <w:pitch w:val="variable"/>
  </w:font>
  <w:font w:name="Times New Roman">
    <w:charset w:val="ee"/>
    <w:family w:val="roman"/>
    <w:pitch w:val="variable"/>
  </w:font>
  <w:font w:name="Roboto">
    <w:charset w:val="ee"/>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4</w:t>
    </w:r>
    <w:r>
      <w:rPr/>
      <w:fldChar w:fldCharType="end"/>
    </w:r>
  </w:p>
  <w:p>
    <w:pPr>
      <w:pStyle w:val="Footer"/>
      <w:rPr/>
    </w:pPr>
    <w:r>
      <w:rPr/>
    </w:r>
  </w:p>
  <w:p>
    <w:pPr>
      <w:pStyle w:val="Footer"/>
      <w:rPr/>
    </w:pPr>
    <w:r>
      <w:rPr/>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4</w:t>
    </w:r>
    <w:r>
      <w:rPr/>
      <w:fldChar w:fldCharType="end"/>
    </w:r>
  </w:p>
  <w:p>
    <w:pPr>
      <w:pStyle w:val="Footer"/>
      <w:rPr/>
    </w:pPr>
    <w:r>
      <w:rPr/>
    </w:r>
  </w:p>
  <w:p>
    <w:pPr>
      <w:pStyle w:val="Footer"/>
      <w:rPr/>
    </w:pPr>
    <w:r>
      <w:rPr/>
    </w:r>
  </w:p>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2"/>
      <w:numFmt w:val="decimal"/>
      <w:lvlText w:val="%1."/>
      <w:lvlJc w:val="left"/>
      <w:pPr>
        <w:tabs>
          <w:tab w:val="num" w:pos="0"/>
        </w:tabs>
        <w:ind w:left="1512" w:hanging="360"/>
      </w:pPr>
      <w:rPr>
        <w:dstrike w:val="false"/>
        <w:strike w:val="false"/>
        <w:sz w:val="24"/>
        <w:b/>
        <w:szCs w:val="24"/>
        <w:bCs/>
        <w:rFonts w:ascii="Cambria" w:hAnsi="Cambria"/>
      </w:rPr>
    </w:lvl>
    <w:lvl w:ilvl="1">
      <w:start w:val="1"/>
      <w:numFmt w:val="lowerLetter"/>
      <w:lvlText w:val="%2."/>
      <w:lvlJc w:val="left"/>
      <w:pPr>
        <w:tabs>
          <w:tab w:val="num" w:pos="0"/>
        </w:tabs>
        <w:ind w:left="2232" w:hanging="360"/>
      </w:pPr>
      <w:rPr/>
    </w:lvl>
    <w:lvl w:ilvl="2">
      <w:start w:val="1"/>
      <w:numFmt w:val="lowerRoman"/>
      <w:lvlText w:val="%3."/>
      <w:lvlJc w:val="right"/>
      <w:pPr>
        <w:tabs>
          <w:tab w:val="num" w:pos="0"/>
        </w:tabs>
        <w:ind w:left="2952" w:hanging="180"/>
      </w:pPr>
      <w:rPr/>
    </w:lvl>
    <w:lvl w:ilvl="3">
      <w:start w:val="1"/>
      <w:numFmt w:val="decimal"/>
      <w:lvlText w:val="%4."/>
      <w:lvlJc w:val="left"/>
      <w:pPr>
        <w:tabs>
          <w:tab w:val="num" w:pos="0"/>
        </w:tabs>
        <w:ind w:left="3672" w:hanging="360"/>
      </w:pPr>
      <w:rPr/>
    </w:lvl>
    <w:lvl w:ilvl="4">
      <w:start w:val="1"/>
      <w:numFmt w:val="lowerLetter"/>
      <w:lvlText w:val="%5."/>
      <w:lvlJc w:val="left"/>
      <w:pPr>
        <w:tabs>
          <w:tab w:val="num" w:pos="0"/>
        </w:tabs>
        <w:ind w:left="4392" w:hanging="360"/>
      </w:pPr>
      <w:rPr/>
    </w:lvl>
    <w:lvl w:ilvl="5">
      <w:start w:val="1"/>
      <w:numFmt w:val="lowerRoman"/>
      <w:lvlText w:val="%6."/>
      <w:lvlJc w:val="right"/>
      <w:pPr>
        <w:tabs>
          <w:tab w:val="num" w:pos="0"/>
        </w:tabs>
        <w:ind w:left="5112" w:hanging="180"/>
      </w:pPr>
      <w:rPr/>
    </w:lvl>
    <w:lvl w:ilvl="6">
      <w:start w:val="1"/>
      <w:numFmt w:val="decimal"/>
      <w:lvlText w:val="%7."/>
      <w:lvlJc w:val="left"/>
      <w:pPr>
        <w:tabs>
          <w:tab w:val="num" w:pos="0"/>
        </w:tabs>
        <w:ind w:left="5832" w:hanging="360"/>
      </w:pPr>
      <w:rPr/>
    </w:lvl>
    <w:lvl w:ilvl="7">
      <w:start w:val="1"/>
      <w:numFmt w:val="lowerLetter"/>
      <w:lvlText w:val="%8."/>
      <w:lvlJc w:val="left"/>
      <w:pPr>
        <w:tabs>
          <w:tab w:val="num" w:pos="0"/>
        </w:tabs>
        <w:ind w:left="6552" w:hanging="360"/>
      </w:pPr>
      <w:rPr/>
    </w:lvl>
    <w:lvl w:ilvl="8">
      <w:start w:val="1"/>
      <w:numFmt w:val="lowerRoman"/>
      <w:lvlText w:val="%9."/>
      <w:lvlJc w:val="right"/>
      <w:pPr>
        <w:tabs>
          <w:tab w:val="num" w:pos="0"/>
        </w:tabs>
        <w:ind w:left="7272" w:hanging="180"/>
      </w:pPr>
      <w:rPr/>
    </w:lvl>
  </w:abstractNum>
  <w:abstractNum w:abstractNumId="4">
    <w:lvl w:ilvl="0">
      <w:start w:val="1"/>
      <w:numFmt w:val="ordinal"/>
      <w:lvlText w:val="%1"/>
      <w:lvlJc w:val="left"/>
      <w:pPr>
        <w:tabs>
          <w:tab w:val="num" w:pos="0"/>
        </w:tabs>
        <w:ind w:left="36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1512" w:hanging="360"/>
      </w:pPr>
      <w:rPr>
        <w:b/>
        <w:bCs/>
      </w:rPr>
    </w:lvl>
    <w:lvl w:ilvl="1">
      <w:start w:val="1"/>
      <w:numFmt w:val="lowerLetter"/>
      <w:lvlText w:val="%2."/>
      <w:lvlJc w:val="left"/>
      <w:pPr>
        <w:tabs>
          <w:tab w:val="num" w:pos="0"/>
        </w:tabs>
        <w:ind w:left="2232" w:hanging="360"/>
      </w:pPr>
      <w:rPr/>
    </w:lvl>
    <w:lvl w:ilvl="2">
      <w:start w:val="1"/>
      <w:numFmt w:val="lowerRoman"/>
      <w:lvlText w:val="%3."/>
      <w:lvlJc w:val="right"/>
      <w:pPr>
        <w:tabs>
          <w:tab w:val="num" w:pos="0"/>
        </w:tabs>
        <w:ind w:left="2952" w:hanging="180"/>
      </w:pPr>
      <w:rPr/>
    </w:lvl>
    <w:lvl w:ilvl="3">
      <w:start w:val="1"/>
      <w:numFmt w:val="decimal"/>
      <w:lvlText w:val="%4."/>
      <w:lvlJc w:val="left"/>
      <w:pPr>
        <w:tabs>
          <w:tab w:val="num" w:pos="0"/>
        </w:tabs>
        <w:ind w:left="3672" w:hanging="360"/>
      </w:pPr>
      <w:rPr/>
    </w:lvl>
    <w:lvl w:ilvl="4">
      <w:start w:val="1"/>
      <w:numFmt w:val="lowerLetter"/>
      <w:lvlText w:val="%5."/>
      <w:lvlJc w:val="left"/>
      <w:pPr>
        <w:tabs>
          <w:tab w:val="num" w:pos="0"/>
        </w:tabs>
        <w:ind w:left="4392" w:hanging="360"/>
      </w:pPr>
      <w:rPr/>
    </w:lvl>
    <w:lvl w:ilvl="5">
      <w:start w:val="1"/>
      <w:numFmt w:val="lowerRoman"/>
      <w:lvlText w:val="%6."/>
      <w:lvlJc w:val="right"/>
      <w:pPr>
        <w:tabs>
          <w:tab w:val="num" w:pos="0"/>
        </w:tabs>
        <w:ind w:left="5112" w:hanging="180"/>
      </w:pPr>
      <w:rPr/>
    </w:lvl>
    <w:lvl w:ilvl="6">
      <w:start w:val="1"/>
      <w:numFmt w:val="decimal"/>
      <w:lvlText w:val="%7."/>
      <w:lvlJc w:val="left"/>
      <w:pPr>
        <w:tabs>
          <w:tab w:val="num" w:pos="0"/>
        </w:tabs>
        <w:ind w:left="5832" w:hanging="360"/>
      </w:pPr>
      <w:rPr/>
    </w:lvl>
    <w:lvl w:ilvl="7">
      <w:start w:val="1"/>
      <w:numFmt w:val="lowerLetter"/>
      <w:lvlText w:val="%8."/>
      <w:lvlJc w:val="left"/>
      <w:pPr>
        <w:tabs>
          <w:tab w:val="num" w:pos="0"/>
        </w:tabs>
        <w:ind w:left="6552" w:hanging="360"/>
      </w:pPr>
      <w:rPr/>
    </w:lvl>
    <w:lvl w:ilvl="8">
      <w:start w:val="1"/>
      <w:numFmt w:val="lowerRoman"/>
      <w:lvlText w:val="%9."/>
      <w:lvlJc w:val="right"/>
      <w:pPr>
        <w:tabs>
          <w:tab w:val="num" w:pos="0"/>
        </w:tabs>
        <w:ind w:left="7272" w:hanging="180"/>
      </w:pPr>
      <w:rPr/>
    </w:lvl>
  </w:abstractNum>
  <w:abstractNum w:abstractNumId="6">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dstrike w:val="false"/>
        <w:strike w:val="false"/>
        <w:sz w:val="24"/>
        <w:b/>
        <w:szCs w:val="24"/>
        <w:bCs/>
        <w:rFonts w:ascii="Cambria" w:hAnsi="Cambria"/>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
    <w:lvl w:ilvl="0">
      <w:start w:val="1"/>
      <w:numFmt w:val="lowerLetter"/>
      <w:lvlText w:val="%1)"/>
      <w:lvlJc w:val="left"/>
      <w:pPr>
        <w:tabs>
          <w:tab w:val="num" w:pos="0"/>
        </w:tabs>
        <w:ind w:left="1080" w:hanging="360"/>
      </w:pPr>
      <w:rPr>
        <w:b/>
        <w:bCs/>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decimal"/>
      <w:lvlText w:val="%1."/>
      <w:lvlJc w:val="left"/>
      <w:pPr>
        <w:tabs>
          <w:tab w:val="num" w:pos="0"/>
        </w:tabs>
        <w:ind w:left="360" w:hanging="360"/>
      </w:pPr>
      <w:rPr>
        <w:i w:val="false"/>
        <w:b/>
        <w:color w:val="auto"/>
      </w:rPr>
    </w:lvl>
    <w:lvl w:ilvl="1">
      <w:start w:val="1"/>
      <w:numFmt w:val="decimal"/>
      <w:lvlText w:val="%1.%2."/>
      <w:lvlJc w:val="left"/>
      <w:pPr>
        <w:tabs>
          <w:tab w:val="num" w:pos="0"/>
        </w:tabs>
        <w:ind w:left="3268" w:hanging="432"/>
      </w:pPr>
      <w:rPr>
        <w:sz w:val="24"/>
        <w:i w:val="false"/>
        <w:b/>
        <w:szCs w:val="24"/>
        <w:color w:val="auto"/>
      </w:rPr>
    </w:lvl>
    <w:lvl w:ilvl="2">
      <w:start w:val="1"/>
      <w:numFmt w:val="decimal"/>
      <w:lvlText w:val="%1.%2.%3."/>
      <w:lvlJc w:val="left"/>
      <w:pPr>
        <w:tabs>
          <w:tab w:val="num" w:pos="0"/>
        </w:tabs>
        <w:ind w:left="1224" w:hanging="504"/>
      </w:pPr>
      <w:rPr>
        <w:i w:val="false"/>
        <w:b w:val="false"/>
      </w:rPr>
    </w:lvl>
    <w:lvl w:ilvl="3">
      <w:start w:val="1"/>
      <w:numFmt w:val="decimal"/>
      <w:lvlText w:val="%1.%2.%3.%4."/>
      <w:lvlJc w:val="left"/>
      <w:pPr>
        <w:tabs>
          <w:tab w:val="num" w:pos="0"/>
        </w:tabs>
        <w:ind w:left="1728" w:hanging="648"/>
      </w:pPr>
      <w:rPr>
        <w:i w:val="false"/>
        <w:b w:val="false"/>
      </w:rPr>
    </w:lvl>
    <w:lvl w:ilvl="4">
      <w:start w:val="1"/>
      <w:numFmt w:val="decimal"/>
      <w:lvlText w:val="%1.%2.%3.%4.%5."/>
      <w:lvlJc w:val="left"/>
      <w:pPr>
        <w:tabs>
          <w:tab w:val="num" w:pos="0"/>
        </w:tabs>
        <w:ind w:left="2232" w:hanging="792"/>
      </w:pPr>
      <w:rPr>
        <w:i w:val="false"/>
        <w:b w:val="false"/>
      </w:rPr>
    </w:lvl>
    <w:lvl w:ilvl="5">
      <w:start w:val="1"/>
      <w:numFmt w:val="decimal"/>
      <w:lvlText w:val="%1.%2.%3.%4.%5.%6."/>
      <w:lvlJc w:val="left"/>
      <w:pPr>
        <w:tabs>
          <w:tab w:val="num" w:pos="0"/>
        </w:tabs>
        <w:ind w:left="2736" w:hanging="936"/>
      </w:pPr>
      <w:rPr>
        <w:i w:val="false"/>
        <w:b w:val="false"/>
      </w:rPr>
    </w:lvl>
    <w:lvl w:ilvl="6">
      <w:start w:val="1"/>
      <w:numFmt w:val="decimal"/>
      <w:lvlText w:val="%1.%2.%3.%4.%5.%6.%7."/>
      <w:lvlJc w:val="left"/>
      <w:pPr>
        <w:tabs>
          <w:tab w:val="num" w:pos="0"/>
        </w:tabs>
        <w:ind w:left="3240" w:hanging="1080"/>
      </w:pPr>
      <w:rPr>
        <w:i w:val="false"/>
        <w:b w:val="false"/>
      </w:rPr>
    </w:lvl>
    <w:lvl w:ilvl="7">
      <w:start w:val="1"/>
      <w:numFmt w:val="decimal"/>
      <w:lvlText w:val="%1.%2.%3.%4.%5.%6.%7.%8."/>
      <w:lvlJc w:val="left"/>
      <w:pPr>
        <w:tabs>
          <w:tab w:val="num" w:pos="0"/>
        </w:tabs>
        <w:ind w:left="3744" w:hanging="1224"/>
      </w:pPr>
      <w:rPr>
        <w:i w:val="false"/>
        <w:b w:val="false"/>
      </w:rPr>
    </w:lvl>
    <w:lvl w:ilvl="8">
      <w:start w:val="1"/>
      <w:numFmt w:val="decimal"/>
      <w:lvlText w:val="%1.%2.%3.%4.%5.%6.%7.%8.%9."/>
      <w:lvlJc w:val="left"/>
      <w:pPr>
        <w:tabs>
          <w:tab w:val="num" w:pos="0"/>
        </w:tabs>
        <w:ind w:left="4320" w:hanging="1440"/>
      </w:pPr>
      <w:rPr>
        <w:i w:val="false"/>
        <w:b w:val="false"/>
      </w:rPr>
    </w:lvl>
  </w:abstractNum>
  <w:abstractNum w:abstractNumId="9">
    <w:lvl w:ilvl="0">
      <w:start w:val="4"/>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
    <w:lvl w:ilvl="0">
      <w:start w:val="1"/>
      <w:numFmt w:val="decimal"/>
      <w:lvlText w:val="%1)"/>
      <w:lvlJc w:val="left"/>
      <w:pPr>
        <w:tabs>
          <w:tab w:val="num" w:pos="0"/>
        </w:tabs>
        <w:ind w:left="1512" w:hanging="360"/>
      </w:pPr>
      <w:rPr>
        <w:b/>
        <w:bCs/>
      </w:rPr>
    </w:lvl>
    <w:lvl w:ilvl="1">
      <w:start w:val="1"/>
      <w:numFmt w:val="lowerLetter"/>
      <w:lvlText w:val="%2."/>
      <w:lvlJc w:val="left"/>
      <w:pPr>
        <w:tabs>
          <w:tab w:val="num" w:pos="0"/>
        </w:tabs>
        <w:ind w:left="2232" w:hanging="360"/>
      </w:pPr>
      <w:rPr/>
    </w:lvl>
    <w:lvl w:ilvl="2">
      <w:start w:val="1"/>
      <w:numFmt w:val="lowerRoman"/>
      <w:lvlText w:val="%3."/>
      <w:lvlJc w:val="right"/>
      <w:pPr>
        <w:tabs>
          <w:tab w:val="num" w:pos="0"/>
        </w:tabs>
        <w:ind w:left="2952" w:hanging="180"/>
      </w:pPr>
      <w:rPr/>
    </w:lvl>
    <w:lvl w:ilvl="3">
      <w:start w:val="1"/>
      <w:numFmt w:val="decimal"/>
      <w:lvlText w:val="%4."/>
      <w:lvlJc w:val="left"/>
      <w:pPr>
        <w:tabs>
          <w:tab w:val="num" w:pos="0"/>
        </w:tabs>
        <w:ind w:left="3672" w:hanging="360"/>
      </w:pPr>
      <w:rPr/>
    </w:lvl>
    <w:lvl w:ilvl="4">
      <w:start w:val="1"/>
      <w:numFmt w:val="lowerLetter"/>
      <w:lvlText w:val="%5."/>
      <w:lvlJc w:val="left"/>
      <w:pPr>
        <w:tabs>
          <w:tab w:val="num" w:pos="0"/>
        </w:tabs>
        <w:ind w:left="4392" w:hanging="360"/>
      </w:pPr>
      <w:rPr/>
    </w:lvl>
    <w:lvl w:ilvl="5">
      <w:start w:val="1"/>
      <w:numFmt w:val="lowerRoman"/>
      <w:lvlText w:val="%6."/>
      <w:lvlJc w:val="right"/>
      <w:pPr>
        <w:tabs>
          <w:tab w:val="num" w:pos="0"/>
        </w:tabs>
        <w:ind w:left="5112" w:hanging="180"/>
      </w:pPr>
      <w:rPr/>
    </w:lvl>
    <w:lvl w:ilvl="6">
      <w:start w:val="1"/>
      <w:numFmt w:val="decimal"/>
      <w:lvlText w:val="%7."/>
      <w:lvlJc w:val="left"/>
      <w:pPr>
        <w:tabs>
          <w:tab w:val="num" w:pos="0"/>
        </w:tabs>
        <w:ind w:left="5832" w:hanging="360"/>
      </w:pPr>
      <w:rPr/>
    </w:lvl>
    <w:lvl w:ilvl="7">
      <w:start w:val="1"/>
      <w:numFmt w:val="lowerLetter"/>
      <w:lvlText w:val="%8."/>
      <w:lvlJc w:val="left"/>
      <w:pPr>
        <w:tabs>
          <w:tab w:val="num" w:pos="0"/>
        </w:tabs>
        <w:ind w:left="6552" w:hanging="360"/>
      </w:pPr>
      <w:rPr/>
    </w:lvl>
    <w:lvl w:ilvl="8">
      <w:start w:val="1"/>
      <w:numFmt w:val="lowerRoman"/>
      <w:lvlText w:val="%9."/>
      <w:lvlJc w:val="right"/>
      <w:pPr>
        <w:tabs>
          <w:tab w:val="num" w:pos="0"/>
        </w:tabs>
        <w:ind w:left="7272" w:hanging="180"/>
      </w:pPr>
      <w:rPr/>
    </w:lvl>
  </w:abstractNum>
  <w:abstractNum w:abstractNumId="11">
    <w:lvl w:ilvl="0">
      <w:start w:val="1"/>
      <w:numFmt w:val="lowerLetter"/>
      <w:lvlText w:val="%1)"/>
      <w:lvlJc w:val="left"/>
      <w:pPr>
        <w:tabs>
          <w:tab w:val="num" w:pos="0"/>
        </w:tabs>
        <w:ind w:left="2232" w:hanging="360"/>
      </w:pPr>
      <w:rPr>
        <w:b/>
      </w:rPr>
    </w:lvl>
    <w:lvl w:ilvl="1">
      <w:start w:val="1"/>
      <w:numFmt w:val="lowerLetter"/>
      <w:lvlText w:val="%2."/>
      <w:lvlJc w:val="left"/>
      <w:pPr>
        <w:tabs>
          <w:tab w:val="num" w:pos="0"/>
        </w:tabs>
        <w:ind w:left="2952" w:hanging="360"/>
      </w:pPr>
      <w:rPr/>
    </w:lvl>
    <w:lvl w:ilvl="2">
      <w:start w:val="1"/>
      <w:numFmt w:val="lowerRoman"/>
      <w:lvlText w:val="%3."/>
      <w:lvlJc w:val="right"/>
      <w:pPr>
        <w:tabs>
          <w:tab w:val="num" w:pos="0"/>
        </w:tabs>
        <w:ind w:left="3672" w:hanging="180"/>
      </w:pPr>
      <w:rPr/>
    </w:lvl>
    <w:lvl w:ilvl="3">
      <w:start w:val="1"/>
      <w:numFmt w:val="decimal"/>
      <w:lvlText w:val="%4."/>
      <w:lvlJc w:val="left"/>
      <w:pPr>
        <w:tabs>
          <w:tab w:val="num" w:pos="0"/>
        </w:tabs>
        <w:ind w:left="4392" w:hanging="360"/>
      </w:pPr>
      <w:rPr/>
    </w:lvl>
    <w:lvl w:ilvl="4">
      <w:start w:val="1"/>
      <w:numFmt w:val="lowerLetter"/>
      <w:lvlText w:val="%5."/>
      <w:lvlJc w:val="left"/>
      <w:pPr>
        <w:tabs>
          <w:tab w:val="num" w:pos="0"/>
        </w:tabs>
        <w:ind w:left="5112" w:hanging="360"/>
      </w:pPr>
      <w:rPr/>
    </w:lvl>
    <w:lvl w:ilvl="5">
      <w:start w:val="1"/>
      <w:numFmt w:val="lowerRoman"/>
      <w:lvlText w:val="%6."/>
      <w:lvlJc w:val="right"/>
      <w:pPr>
        <w:tabs>
          <w:tab w:val="num" w:pos="0"/>
        </w:tabs>
        <w:ind w:left="5832" w:hanging="180"/>
      </w:pPr>
      <w:rPr/>
    </w:lvl>
    <w:lvl w:ilvl="6">
      <w:start w:val="1"/>
      <w:numFmt w:val="decimal"/>
      <w:lvlText w:val="%7."/>
      <w:lvlJc w:val="left"/>
      <w:pPr>
        <w:tabs>
          <w:tab w:val="num" w:pos="0"/>
        </w:tabs>
        <w:ind w:left="6552" w:hanging="360"/>
      </w:pPr>
      <w:rPr/>
    </w:lvl>
    <w:lvl w:ilvl="7">
      <w:start w:val="1"/>
      <w:numFmt w:val="lowerLetter"/>
      <w:lvlText w:val="%8."/>
      <w:lvlJc w:val="left"/>
      <w:pPr>
        <w:tabs>
          <w:tab w:val="num" w:pos="0"/>
        </w:tabs>
        <w:ind w:left="7272" w:hanging="360"/>
      </w:pPr>
      <w:rPr/>
    </w:lvl>
    <w:lvl w:ilvl="8">
      <w:start w:val="1"/>
      <w:numFmt w:val="lowerRoman"/>
      <w:lvlText w:val="%9."/>
      <w:lvlJc w:val="right"/>
      <w:pPr>
        <w:tabs>
          <w:tab w:val="num" w:pos="0"/>
        </w:tabs>
        <w:ind w:left="7992" w:hanging="180"/>
      </w:pPr>
      <w:rPr/>
    </w:lvl>
  </w:abstractNum>
  <w:abstractNum w:abstractNumId="12">
    <w:lvl w:ilvl="0">
      <w:start w:val="6"/>
      <w:numFmt w:val="decimal"/>
      <w:lvlText w:val="%1."/>
      <w:lvlJc w:val="left"/>
      <w:pPr>
        <w:tabs>
          <w:tab w:val="num" w:pos="0"/>
        </w:tabs>
        <w:ind w:left="1512" w:hanging="360"/>
      </w:pPr>
      <w:rPr>
        <w:dstrike w:val="false"/>
        <w:strike w:val="false"/>
        <w:sz w:val="24"/>
        <w:b/>
        <w:szCs w:val="24"/>
        <w:bCs/>
        <w:rFonts w:ascii="Cambria" w:hAnsi="Cambri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lowerLetter"/>
      <w:lvlText w:val="%1)"/>
      <w:lvlJc w:val="left"/>
      <w:pPr>
        <w:tabs>
          <w:tab w:val="num" w:pos="0"/>
        </w:tabs>
        <w:ind w:left="1512" w:hanging="360"/>
      </w:pPr>
      <w:rPr>
        <w:b/>
        <w:bCs/>
      </w:rPr>
    </w:lvl>
    <w:lvl w:ilvl="1">
      <w:start w:val="1"/>
      <w:numFmt w:val="lowerLetter"/>
      <w:lvlText w:val="%2."/>
      <w:lvlJc w:val="left"/>
      <w:pPr>
        <w:tabs>
          <w:tab w:val="num" w:pos="0"/>
        </w:tabs>
        <w:ind w:left="2232" w:hanging="360"/>
      </w:pPr>
      <w:rPr/>
    </w:lvl>
    <w:lvl w:ilvl="2">
      <w:start w:val="1"/>
      <w:numFmt w:val="lowerRoman"/>
      <w:lvlText w:val="%3."/>
      <w:lvlJc w:val="right"/>
      <w:pPr>
        <w:tabs>
          <w:tab w:val="num" w:pos="0"/>
        </w:tabs>
        <w:ind w:left="2952" w:hanging="180"/>
      </w:pPr>
      <w:rPr/>
    </w:lvl>
    <w:lvl w:ilvl="3">
      <w:start w:val="1"/>
      <w:numFmt w:val="decimal"/>
      <w:lvlText w:val="%4."/>
      <w:lvlJc w:val="left"/>
      <w:pPr>
        <w:tabs>
          <w:tab w:val="num" w:pos="0"/>
        </w:tabs>
        <w:ind w:left="3672" w:hanging="360"/>
      </w:pPr>
      <w:rPr/>
    </w:lvl>
    <w:lvl w:ilvl="4">
      <w:start w:val="1"/>
      <w:numFmt w:val="lowerLetter"/>
      <w:lvlText w:val="%5."/>
      <w:lvlJc w:val="left"/>
      <w:pPr>
        <w:tabs>
          <w:tab w:val="num" w:pos="0"/>
        </w:tabs>
        <w:ind w:left="4392" w:hanging="360"/>
      </w:pPr>
      <w:rPr/>
    </w:lvl>
    <w:lvl w:ilvl="5">
      <w:start w:val="1"/>
      <w:numFmt w:val="lowerRoman"/>
      <w:lvlText w:val="%6."/>
      <w:lvlJc w:val="right"/>
      <w:pPr>
        <w:tabs>
          <w:tab w:val="num" w:pos="0"/>
        </w:tabs>
        <w:ind w:left="5112" w:hanging="180"/>
      </w:pPr>
      <w:rPr/>
    </w:lvl>
    <w:lvl w:ilvl="6">
      <w:start w:val="1"/>
      <w:numFmt w:val="decimal"/>
      <w:lvlText w:val="%7."/>
      <w:lvlJc w:val="left"/>
      <w:pPr>
        <w:tabs>
          <w:tab w:val="num" w:pos="0"/>
        </w:tabs>
        <w:ind w:left="5832" w:hanging="360"/>
      </w:pPr>
      <w:rPr/>
    </w:lvl>
    <w:lvl w:ilvl="7">
      <w:start w:val="1"/>
      <w:numFmt w:val="lowerLetter"/>
      <w:lvlText w:val="%8."/>
      <w:lvlJc w:val="left"/>
      <w:pPr>
        <w:tabs>
          <w:tab w:val="num" w:pos="0"/>
        </w:tabs>
        <w:ind w:left="6552" w:hanging="360"/>
      </w:pPr>
      <w:rPr/>
    </w:lvl>
    <w:lvl w:ilvl="8">
      <w:start w:val="1"/>
      <w:numFmt w:val="lowerRoman"/>
      <w:lvlText w:val="%9."/>
      <w:lvlJc w:val="right"/>
      <w:pPr>
        <w:tabs>
          <w:tab w:val="num" w:pos="0"/>
        </w:tabs>
        <w:ind w:left="7272" w:hanging="180"/>
      </w:pPr>
      <w:rPr/>
    </w:lvl>
  </w:abstractNum>
  <w:abstractNum w:abstractNumId="14">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dstrike w:val="false"/>
        <w:strike w:val="false"/>
        <w:sz w:val="24"/>
        <w:b/>
        <w:szCs w:val="24"/>
        <w:bCs/>
        <w:rFonts w:ascii="Cambria" w:hAnsi="Cambria"/>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
    <w:lvl w:ilvl="0">
      <w:start w:val="1"/>
      <w:numFmt w:val="decimal"/>
      <w:lvlText w:val="%1)"/>
      <w:lvlJc w:val="left"/>
      <w:pPr>
        <w:tabs>
          <w:tab w:val="num" w:pos="0"/>
        </w:tabs>
        <w:ind w:left="1512" w:hanging="360"/>
      </w:pPr>
      <w:rPr/>
    </w:lvl>
    <w:lvl w:ilvl="1">
      <w:start w:val="1"/>
      <w:numFmt w:val="lowerLetter"/>
      <w:lvlText w:val="%2."/>
      <w:lvlJc w:val="left"/>
      <w:pPr>
        <w:tabs>
          <w:tab w:val="num" w:pos="0"/>
        </w:tabs>
        <w:ind w:left="2232" w:hanging="360"/>
      </w:pPr>
      <w:rPr/>
    </w:lvl>
    <w:lvl w:ilvl="2">
      <w:start w:val="1"/>
      <w:numFmt w:val="lowerRoman"/>
      <w:lvlText w:val="%3."/>
      <w:lvlJc w:val="right"/>
      <w:pPr>
        <w:tabs>
          <w:tab w:val="num" w:pos="0"/>
        </w:tabs>
        <w:ind w:left="2952" w:hanging="180"/>
      </w:pPr>
      <w:rPr/>
    </w:lvl>
    <w:lvl w:ilvl="3">
      <w:start w:val="1"/>
      <w:numFmt w:val="decimal"/>
      <w:lvlText w:val="%4."/>
      <w:lvlJc w:val="left"/>
      <w:pPr>
        <w:tabs>
          <w:tab w:val="num" w:pos="0"/>
        </w:tabs>
        <w:ind w:left="3672" w:hanging="360"/>
      </w:pPr>
      <w:rPr/>
    </w:lvl>
    <w:lvl w:ilvl="4">
      <w:start w:val="1"/>
      <w:numFmt w:val="lowerLetter"/>
      <w:lvlText w:val="%5."/>
      <w:lvlJc w:val="left"/>
      <w:pPr>
        <w:tabs>
          <w:tab w:val="num" w:pos="0"/>
        </w:tabs>
        <w:ind w:left="4392" w:hanging="360"/>
      </w:pPr>
      <w:rPr/>
    </w:lvl>
    <w:lvl w:ilvl="5">
      <w:start w:val="1"/>
      <w:numFmt w:val="lowerRoman"/>
      <w:lvlText w:val="%6."/>
      <w:lvlJc w:val="right"/>
      <w:pPr>
        <w:tabs>
          <w:tab w:val="num" w:pos="0"/>
        </w:tabs>
        <w:ind w:left="5112" w:hanging="180"/>
      </w:pPr>
      <w:rPr/>
    </w:lvl>
    <w:lvl w:ilvl="6">
      <w:start w:val="1"/>
      <w:numFmt w:val="decimal"/>
      <w:lvlText w:val="%7."/>
      <w:lvlJc w:val="left"/>
      <w:pPr>
        <w:tabs>
          <w:tab w:val="num" w:pos="0"/>
        </w:tabs>
        <w:ind w:left="5832" w:hanging="360"/>
      </w:pPr>
      <w:rPr/>
    </w:lvl>
    <w:lvl w:ilvl="7">
      <w:start w:val="1"/>
      <w:numFmt w:val="lowerLetter"/>
      <w:lvlText w:val="%8."/>
      <w:lvlJc w:val="left"/>
      <w:pPr>
        <w:tabs>
          <w:tab w:val="num" w:pos="0"/>
        </w:tabs>
        <w:ind w:left="6552" w:hanging="360"/>
      </w:pPr>
      <w:rPr/>
    </w:lvl>
    <w:lvl w:ilvl="8">
      <w:start w:val="1"/>
      <w:numFmt w:val="lowerRoman"/>
      <w:lvlText w:val="%9."/>
      <w:lvlJc w:val="right"/>
      <w:pPr>
        <w:tabs>
          <w:tab w:val="num" w:pos="0"/>
        </w:tabs>
        <w:ind w:left="7272" w:hanging="180"/>
      </w:pPr>
      <w:rPr/>
    </w:lvl>
  </w:abstractNum>
  <w:abstractNum w:abstractNumId="16">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dstrike w:val="false"/>
        <w:strike w:val="false"/>
        <w:sz w:val="24"/>
        <w:b/>
        <w:szCs w:val="24"/>
        <w:bCs/>
        <w:rFonts w:ascii="Cambria" w:hAnsi="Cambria"/>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dstrike w:val="false"/>
        <w:strike w:val="false"/>
        <w:sz w:val="24"/>
        <w:b/>
        <w:szCs w:val="24"/>
        <w:bCs/>
        <w:rFonts w:ascii="Cambria" w:hAnsi="Cambria"/>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lowerLetter"/>
      <w:lvlText w:val="%1)"/>
      <w:lvlJc w:val="left"/>
      <w:pPr>
        <w:tabs>
          <w:tab w:val="num" w:pos="0"/>
        </w:tabs>
        <w:ind w:left="1575" w:hanging="360"/>
      </w:pPr>
      <w:rPr>
        <w:b/>
      </w:rPr>
    </w:lvl>
    <w:lvl w:ilvl="1">
      <w:start w:val="1"/>
      <w:numFmt w:val="lowerLetter"/>
      <w:lvlText w:val="%2."/>
      <w:lvlJc w:val="left"/>
      <w:pPr>
        <w:tabs>
          <w:tab w:val="num" w:pos="0"/>
        </w:tabs>
        <w:ind w:left="2295" w:hanging="360"/>
      </w:pPr>
      <w:rPr/>
    </w:lvl>
    <w:lvl w:ilvl="2">
      <w:start w:val="1"/>
      <w:numFmt w:val="lowerRoman"/>
      <w:lvlText w:val="%3."/>
      <w:lvlJc w:val="right"/>
      <w:pPr>
        <w:tabs>
          <w:tab w:val="num" w:pos="0"/>
        </w:tabs>
        <w:ind w:left="3015" w:hanging="180"/>
      </w:pPr>
      <w:rPr/>
    </w:lvl>
    <w:lvl w:ilvl="3">
      <w:start w:val="1"/>
      <w:numFmt w:val="decimal"/>
      <w:lvlText w:val="%4."/>
      <w:lvlJc w:val="left"/>
      <w:pPr>
        <w:tabs>
          <w:tab w:val="num" w:pos="0"/>
        </w:tabs>
        <w:ind w:left="3735" w:hanging="360"/>
      </w:pPr>
      <w:rPr/>
    </w:lvl>
    <w:lvl w:ilvl="4">
      <w:start w:val="1"/>
      <w:numFmt w:val="lowerLetter"/>
      <w:lvlText w:val="%5."/>
      <w:lvlJc w:val="left"/>
      <w:pPr>
        <w:tabs>
          <w:tab w:val="num" w:pos="0"/>
        </w:tabs>
        <w:ind w:left="4455" w:hanging="360"/>
      </w:pPr>
      <w:rPr/>
    </w:lvl>
    <w:lvl w:ilvl="5">
      <w:start w:val="1"/>
      <w:numFmt w:val="lowerRoman"/>
      <w:lvlText w:val="%6."/>
      <w:lvlJc w:val="right"/>
      <w:pPr>
        <w:tabs>
          <w:tab w:val="num" w:pos="0"/>
        </w:tabs>
        <w:ind w:left="5175" w:hanging="180"/>
      </w:pPr>
      <w:rPr/>
    </w:lvl>
    <w:lvl w:ilvl="6">
      <w:start w:val="1"/>
      <w:numFmt w:val="decimal"/>
      <w:lvlText w:val="%7."/>
      <w:lvlJc w:val="left"/>
      <w:pPr>
        <w:tabs>
          <w:tab w:val="num" w:pos="0"/>
        </w:tabs>
        <w:ind w:left="5895" w:hanging="360"/>
      </w:pPr>
      <w:rPr/>
    </w:lvl>
    <w:lvl w:ilvl="7">
      <w:start w:val="1"/>
      <w:numFmt w:val="lowerLetter"/>
      <w:lvlText w:val="%8."/>
      <w:lvlJc w:val="left"/>
      <w:pPr>
        <w:tabs>
          <w:tab w:val="num" w:pos="0"/>
        </w:tabs>
        <w:ind w:left="6615" w:hanging="360"/>
      </w:pPr>
      <w:rPr/>
    </w:lvl>
    <w:lvl w:ilvl="8">
      <w:start w:val="1"/>
      <w:numFmt w:val="lowerRoman"/>
      <w:lvlText w:val="%9."/>
      <w:lvlJc w:val="right"/>
      <w:pPr>
        <w:tabs>
          <w:tab w:val="num" w:pos="0"/>
        </w:tabs>
        <w:ind w:left="7335" w:hanging="180"/>
      </w:pPr>
      <w:rPr/>
    </w:lvl>
  </w:abstractNum>
  <w:abstractNum w:abstractNumId="19">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1">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dstrike w:val="false"/>
        <w:strike w:val="false"/>
        <w:sz w:val="24"/>
        <w:b/>
        <w:szCs w:val="24"/>
        <w:bCs/>
        <w:rFonts w:ascii="Cambria" w:hAnsi="Cambria"/>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2">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3">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4">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5">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dstrike w:val="false"/>
        <w:strike w:val="false"/>
        <w:sz w:val="24"/>
        <w:b/>
        <w:szCs w:val="24"/>
        <w:bCs/>
        <w:rFonts w:ascii="Cambria" w:hAnsi="Cambria"/>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6">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dstrike w:val="false"/>
        <w:strike w:val="false"/>
        <w:sz w:val="24"/>
        <w:b/>
        <w:szCs w:val="24"/>
        <w:bCs/>
        <w:rFonts w:ascii="Cambria" w:hAnsi="Cambria"/>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7">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432" w:hanging="432"/>
      </w:pPr>
      <w:rPr>
        <w:sz w:val="24"/>
        <w:i w:val="false"/>
        <w:b/>
        <w:szCs w:val="24"/>
        <w:rFonts w:ascii="Cambria" w:hAnsi="Cambria" w:cs="Arial"/>
        <w:color w:val="auto"/>
      </w:rPr>
    </w:lvl>
    <w:lvl w:ilvl="2">
      <w:start w:val="1"/>
      <w:numFmt w:val="decimal"/>
      <w:lvlText w:val="%3)"/>
      <w:lvlJc w:val="left"/>
      <w:pPr>
        <w:tabs>
          <w:tab w:val="num" w:pos="0"/>
        </w:tabs>
        <w:ind w:left="2773" w:hanging="504"/>
      </w:pPr>
      <w:rPr>
        <w:sz w:val="24"/>
        <w:b/>
        <w:szCs w:val="24"/>
        <w:rFonts w:ascii="Cambria" w:hAnsi="Cambria" w:cs="Arial"/>
      </w:rPr>
    </w:lvl>
    <w:lvl w:ilvl="3">
      <w:start w:val="1"/>
      <w:numFmt w:val="decimal"/>
      <w:lvlText w:val="%1.%2.%3.%4."/>
      <w:lvlJc w:val="left"/>
      <w:pPr>
        <w:tabs>
          <w:tab w:val="num" w:pos="0"/>
        </w:tabs>
        <w:ind w:left="1728" w:hanging="648"/>
      </w:pPr>
      <w:rPr>
        <w:b w:val="false"/>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b/>
        <w:rFonts w:cs="Times New Roman"/>
      </w:rPr>
    </w:lvl>
    <w:lvl w:ilvl="6">
      <w:start w:val="1"/>
      <w:numFmt w:val="decimal"/>
      <w:lvlText w:val="%1.%2.%3.%4.%5.%6.%7."/>
      <w:lvlJc w:val="left"/>
      <w:pPr>
        <w:tabs>
          <w:tab w:val="num" w:pos="0"/>
        </w:tabs>
        <w:ind w:left="3240" w:hanging="1080"/>
      </w:pPr>
      <w:rPr>
        <w:b/>
        <w:rFonts w:cs="Times New Roman"/>
      </w:rPr>
    </w:lvl>
    <w:lvl w:ilvl="7">
      <w:start w:val="1"/>
      <w:numFmt w:val="decimal"/>
      <w:lvlText w:val="%1.%2.%3.%4.%5.%6.%7.%8."/>
      <w:lvlJc w:val="left"/>
      <w:pPr>
        <w:tabs>
          <w:tab w:val="num" w:pos="0"/>
        </w:tabs>
        <w:ind w:left="3744" w:hanging="1224"/>
      </w:pPr>
      <w:rPr>
        <w:b/>
        <w:rFonts w:cs="Times New Roman"/>
      </w:rPr>
    </w:lvl>
    <w:lvl w:ilvl="8">
      <w:start w:val="1"/>
      <w:numFmt w:val="decimal"/>
      <w:lvlText w:val="%1.%2.%3.%4.%5.%6.%7.%8.%9."/>
      <w:lvlJc w:val="left"/>
      <w:pPr>
        <w:tabs>
          <w:tab w:val="num" w:pos="0"/>
        </w:tabs>
        <w:ind w:left="4320" w:hanging="1440"/>
      </w:pPr>
      <w:rPr>
        <w:b/>
        <w:rFonts w:cs="Times New Roman"/>
      </w:rPr>
    </w:lvl>
  </w:abstractNum>
  <w:abstractNum w:abstractNumId="28">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858" w:hanging="432"/>
      </w:pPr>
      <w:rPr>
        <w:b/>
      </w:rPr>
    </w:lvl>
    <w:lvl w:ilvl="2">
      <w:start w:val="1"/>
      <w:numFmt w:val="decimal"/>
      <w:lvlText w:val="%1.%2.%3."/>
      <w:lvlJc w:val="left"/>
      <w:pPr>
        <w:tabs>
          <w:tab w:val="num" w:pos="0"/>
        </w:tabs>
        <w:ind w:left="1639" w:hanging="504"/>
      </w:pPr>
      <w:rPr>
        <w:b/>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9">
    <w:lvl w:ilvl="0">
      <w:start w:val="4"/>
      <w:numFmt w:val="decimal"/>
      <w:lvlText w:val="%1."/>
      <w:lvlJc w:val="left"/>
      <w:pPr>
        <w:tabs>
          <w:tab w:val="num" w:pos="0"/>
        </w:tabs>
        <w:ind w:left="360" w:hanging="360"/>
      </w:pPr>
      <w:rPr>
        <w:b/>
      </w:rPr>
    </w:lvl>
    <w:lvl w:ilvl="1">
      <w:start w:val="2"/>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30">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1">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2">
    <w:lvl w:ilvl="0">
      <w:start w:val="1"/>
      <w:numFmt w:val="decimal"/>
      <w:lvlText w:val="%1)"/>
      <w:lvlJc w:val="left"/>
      <w:pPr>
        <w:tabs>
          <w:tab w:val="num" w:pos="0"/>
        </w:tabs>
        <w:ind w:left="786" w:hanging="360"/>
      </w:pPr>
      <w:rPr>
        <w:sz w:val="24"/>
        <w:i w:val="false"/>
        <w:b w:val="false"/>
        <w:szCs w:val="24"/>
        <w:rFonts w:ascii="Cambria" w:hAnsi="Cambria"/>
        <w:color w:val="auto"/>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3">
    <w:lvl w:ilvl="0">
      <w:start w:val="1"/>
      <w:numFmt w:val="decimal"/>
      <w:lvlText w:val="%1)"/>
      <w:lvlJc w:val="left"/>
      <w:pPr>
        <w:tabs>
          <w:tab w:val="num" w:pos="0"/>
        </w:tabs>
        <w:ind w:left="1440" w:hanging="360"/>
      </w:pPr>
      <w:rPr>
        <w:b/>
        <w:bCs/>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34">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35">
    <w:lvl w:ilvl="0">
      <w:start w:val="1"/>
      <w:numFmt w:val="decimal"/>
      <w:lvlText w:val="%1."/>
      <w:lvlJc w:val="left"/>
      <w:pPr>
        <w:tabs>
          <w:tab w:val="num" w:pos="692"/>
        </w:tabs>
        <w:ind w:left="703" w:hanging="343"/>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36">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37">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38">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39">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0">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1">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2">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3">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4">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5">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6">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7">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8">
    <w:lvl w:ilvl="0">
      <w:start w:val="1"/>
      <w:numFmt w:val="decimal"/>
      <w:lvlText w:val="%1."/>
      <w:lvlJc w:val="left"/>
      <w:pPr>
        <w:tabs>
          <w:tab w:val="num" w:pos="720"/>
        </w:tabs>
        <w:ind w:left="720" w:hanging="360"/>
      </w:pPr>
      <w:rPr>
        <w:dstrike w:val="false"/>
        <w:strike w:val="false"/>
        <w:sz w:val="24"/>
        <w:b/>
        <w:szCs w:val="24"/>
        <w:bCs/>
        <w:rFonts w:ascii="Cambria" w:hAnsi="Cambria"/>
      </w:rPr>
    </w:lvl>
    <w:lvl w:ilvl="1">
      <w:start w:val="1"/>
      <w:numFmt w:val="decimal"/>
      <w:lvlText w:val="%2."/>
      <w:lvlJc w:val="left"/>
      <w:pPr>
        <w:tabs>
          <w:tab w:val="num" w:pos="1080"/>
        </w:tabs>
        <w:ind w:left="1080" w:hanging="360"/>
      </w:pPr>
      <w:rPr>
        <w:dstrike w:val="false"/>
        <w:strike w:val="false"/>
        <w:sz w:val="24"/>
        <w:b/>
        <w:szCs w:val="24"/>
        <w:bCs/>
        <w:rFonts w:ascii="Cambria" w:hAnsi="Cambria"/>
      </w:rPr>
    </w:lvl>
    <w:lvl w:ilvl="2">
      <w:start w:val="1"/>
      <w:numFmt w:val="decimal"/>
      <w:lvlText w:val="%3."/>
      <w:lvlJc w:val="left"/>
      <w:pPr>
        <w:tabs>
          <w:tab w:val="num" w:pos="1440"/>
        </w:tabs>
        <w:ind w:left="1440" w:hanging="360"/>
      </w:pPr>
      <w:rPr>
        <w:dstrike w:val="false"/>
        <w:strike w:val="false"/>
        <w:sz w:val="24"/>
        <w:b/>
        <w:szCs w:val="24"/>
        <w:bCs/>
        <w:rFonts w:ascii="Cambria" w:hAnsi="Cambria"/>
      </w:rPr>
    </w:lvl>
    <w:lvl w:ilvl="3">
      <w:start w:val="1"/>
      <w:numFmt w:val="decimal"/>
      <w:lvlText w:val="%4."/>
      <w:lvlJc w:val="left"/>
      <w:pPr>
        <w:tabs>
          <w:tab w:val="num" w:pos="1800"/>
        </w:tabs>
        <w:ind w:left="1800" w:hanging="360"/>
      </w:pPr>
      <w:rPr>
        <w:dstrike w:val="false"/>
        <w:strike w:val="false"/>
        <w:sz w:val="24"/>
        <w:b/>
        <w:szCs w:val="24"/>
        <w:bCs/>
        <w:rFonts w:ascii="Cambria" w:hAnsi="Cambria"/>
      </w:rPr>
    </w:lvl>
    <w:lvl w:ilvl="4">
      <w:start w:val="1"/>
      <w:numFmt w:val="decimal"/>
      <w:lvlText w:val="%5."/>
      <w:lvlJc w:val="left"/>
      <w:pPr>
        <w:tabs>
          <w:tab w:val="num" w:pos="2160"/>
        </w:tabs>
        <w:ind w:left="2160" w:hanging="360"/>
      </w:pPr>
      <w:rPr>
        <w:dstrike w:val="false"/>
        <w:strike w:val="false"/>
        <w:sz w:val="24"/>
        <w:b/>
        <w:szCs w:val="24"/>
        <w:bCs/>
        <w:rFonts w:ascii="Cambria" w:hAnsi="Cambria"/>
      </w:rPr>
    </w:lvl>
    <w:lvl w:ilvl="5">
      <w:start w:val="1"/>
      <w:numFmt w:val="decimal"/>
      <w:lvlText w:val="%6."/>
      <w:lvlJc w:val="left"/>
      <w:pPr>
        <w:tabs>
          <w:tab w:val="num" w:pos="2520"/>
        </w:tabs>
        <w:ind w:left="2520" w:hanging="360"/>
      </w:pPr>
      <w:rPr>
        <w:dstrike w:val="false"/>
        <w:strike w:val="false"/>
        <w:sz w:val="24"/>
        <w:b/>
        <w:szCs w:val="24"/>
        <w:bCs/>
        <w:rFonts w:ascii="Cambria" w:hAnsi="Cambria"/>
      </w:rPr>
    </w:lvl>
    <w:lvl w:ilvl="6">
      <w:start w:val="1"/>
      <w:numFmt w:val="decimal"/>
      <w:lvlText w:val="%7."/>
      <w:lvlJc w:val="left"/>
      <w:pPr>
        <w:tabs>
          <w:tab w:val="num" w:pos="2880"/>
        </w:tabs>
        <w:ind w:left="2880" w:hanging="360"/>
      </w:pPr>
      <w:rPr>
        <w:dstrike w:val="false"/>
        <w:strike w:val="false"/>
        <w:sz w:val="24"/>
        <w:b/>
        <w:szCs w:val="24"/>
        <w:bCs/>
        <w:rFonts w:ascii="Cambria" w:hAnsi="Cambria"/>
      </w:rPr>
    </w:lvl>
    <w:lvl w:ilvl="7">
      <w:start w:val="1"/>
      <w:numFmt w:val="decimal"/>
      <w:lvlText w:val="%8."/>
      <w:lvlJc w:val="left"/>
      <w:pPr>
        <w:tabs>
          <w:tab w:val="num" w:pos="3240"/>
        </w:tabs>
        <w:ind w:left="3240" w:hanging="360"/>
      </w:pPr>
      <w:rPr>
        <w:dstrike w:val="false"/>
        <w:strike w:val="false"/>
        <w:sz w:val="24"/>
        <w:b/>
        <w:szCs w:val="24"/>
        <w:bCs/>
        <w:rFonts w:ascii="Cambria" w:hAnsi="Cambria"/>
      </w:rPr>
    </w:lvl>
    <w:lvl w:ilvl="8">
      <w:start w:val="1"/>
      <w:numFmt w:val="decimal"/>
      <w:lvlText w:val="%9."/>
      <w:lvlJc w:val="left"/>
      <w:pPr>
        <w:tabs>
          <w:tab w:val="num" w:pos="3600"/>
        </w:tabs>
        <w:ind w:left="3600" w:hanging="360"/>
      </w:pPr>
      <w:rPr>
        <w:dstrike w:val="false"/>
        <w:strike w:val="false"/>
        <w:sz w:val="24"/>
        <w:b/>
        <w:szCs w:val="24"/>
        <w:bCs/>
        <w:rFonts w:ascii="Cambria" w:hAnsi="Cambria"/>
      </w:rPr>
    </w:lvl>
  </w:abstractNum>
  <w:abstractNum w:abstractNumId="4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word/settings.xml><?xml version="1.0" encoding="utf-8"?>
<w:settings xmlns:w="http://schemas.openxmlformats.org/wordprocessingml/2006/main">
  <w:zoom w:percent="9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overflowPunct w:val="true"/>
      <w:bidi w:val="0"/>
      <w:spacing w:lineRule="auto" w:line="276" w:before="0" w:after="200"/>
      <w:jc w:val="left"/>
    </w:pPr>
    <w:rPr>
      <w:rFonts w:ascii="Calibri" w:hAnsi="Calibri" w:eastAsia="Calibri" w:cs="Tahoma"/>
      <w:color w:val="auto"/>
      <w:kern w:val="0"/>
      <w:sz w:val="22"/>
      <w:szCs w:val="22"/>
      <w:lang w:val="pl-PL" w:eastAsia="en-US" w:bidi="ar-SA"/>
    </w:rPr>
  </w:style>
  <w:style w:type="paragraph" w:styleId="Heading1">
    <w:name w:val="heading 1"/>
    <w:basedOn w:val="Normal"/>
    <w:next w:val="Normal"/>
    <w:link w:val="Nagwek1Znak"/>
    <w:uiPriority w:val="9"/>
    <w:qFormat/>
    <w:pPr>
      <w:keepNext w:val="true"/>
      <w:keepLines/>
      <w:spacing w:before="480" w:after="0"/>
      <w:outlineLvl w:val="0"/>
    </w:pPr>
    <w:rPr>
      <w:rFonts w:ascii="Cambria" w:hAnsi="Cambria"/>
      <w:b/>
      <w:bCs/>
      <w:color w:themeColor="accent1" w:themeShade="bf" w:val="365F91"/>
      <w:sz w:val="28"/>
      <w:szCs w:val="28"/>
    </w:rPr>
  </w:style>
  <w:style w:type="paragraph" w:styleId="Heading2">
    <w:name w:val="heading 2"/>
    <w:basedOn w:val="Normal"/>
    <w:next w:val="Normal"/>
    <w:link w:val="Nagwek2Znak"/>
    <w:uiPriority w:val="9"/>
    <w:unhideWhenUsed/>
    <w:qFormat/>
    <w:pPr>
      <w:keepNext w:val="true"/>
      <w:keepLines/>
      <w:spacing w:before="200" w:after="0"/>
      <w:outlineLvl w:val="1"/>
    </w:pPr>
    <w:rPr>
      <w:rFonts w:ascii="Cambria" w:hAnsi="Cambria"/>
      <w:b/>
      <w:bCs/>
      <w:color w:themeColor="accent1" w:val="4F81BD"/>
      <w:sz w:val="26"/>
      <w:szCs w:val="26"/>
    </w:rPr>
  </w:style>
  <w:style w:type="paragraph" w:styleId="Heading3">
    <w:name w:val="heading 3"/>
    <w:basedOn w:val="Normal"/>
    <w:next w:val="Normal"/>
    <w:link w:val="Nagwek3Znak"/>
    <w:uiPriority w:val="9"/>
    <w:semiHidden/>
    <w:unhideWhenUsed/>
    <w:qFormat/>
    <w:pPr>
      <w:keepNext w:val="true"/>
      <w:keepLines/>
      <w:spacing w:before="200" w:after="0"/>
      <w:outlineLvl w:val="2"/>
    </w:pPr>
    <w:rPr>
      <w:rFonts w:ascii="Cambria" w:hAnsi="Cambria"/>
      <w:b/>
      <w:bCs/>
      <w:color w:themeColor="accent1" w:val="4F81BD"/>
    </w:rPr>
  </w:style>
  <w:style w:type="paragraph" w:styleId="Heading4">
    <w:name w:val="heading 4"/>
    <w:basedOn w:val="Normal"/>
    <w:next w:val="Normal"/>
    <w:link w:val="Nagwek4Znak"/>
    <w:uiPriority w:val="9"/>
    <w:semiHidden/>
    <w:unhideWhenUsed/>
    <w:qFormat/>
    <w:pPr>
      <w:keepNext w:val="true"/>
      <w:keepLines/>
      <w:spacing w:before="200" w:after="0"/>
      <w:outlineLvl w:val="3"/>
    </w:pPr>
    <w:rPr>
      <w:rFonts w:ascii="Cambria" w:hAnsi="Cambria"/>
      <w:b/>
      <w:bCs/>
      <w:i/>
      <w:iCs/>
      <w:color w:themeColor="accent1" w:val="4F81BD"/>
    </w:rPr>
  </w:style>
  <w:style w:type="paragraph" w:styleId="Heading5">
    <w:name w:val="heading 5"/>
    <w:basedOn w:val="Normal"/>
    <w:next w:val="Normal"/>
    <w:link w:val="Nagwek5Znak"/>
    <w:uiPriority w:val="9"/>
    <w:semiHidden/>
    <w:unhideWhenUsed/>
    <w:qFormat/>
    <w:pPr>
      <w:keepNext w:val="true"/>
      <w:keepLines/>
      <w:spacing w:before="200" w:after="0"/>
      <w:outlineLvl w:val="4"/>
    </w:pPr>
    <w:rPr>
      <w:rFonts w:ascii="Cambria" w:hAnsi="Cambria"/>
      <w:color w:themeColor="accent1" w:themeShade="7f" w:val="243F60"/>
    </w:rPr>
  </w:style>
  <w:style w:type="character" w:styleId="DefaultParagraphFont" w:default="1">
    <w:name w:val="Default Paragraph Font"/>
    <w:uiPriority w:val="1"/>
    <w:semiHidden/>
    <w:unhideWhenUsed/>
    <w:qFormat/>
    <w:rPr/>
  </w:style>
  <w:style w:type="character" w:styleId="Hyperlink">
    <w:name w:val="Hyperlink"/>
    <w:rPr>
      <w:rFonts w:cs="Times New Roman"/>
      <w:color w:val="0000FF"/>
      <w:u w:val="single"/>
    </w:rPr>
  </w:style>
  <w:style w:type="character" w:styleId="TekstprzypisudolnegoZnak" w:customStyle="1">
    <w:name w:val="Tekst przypisu dolnego Znak"/>
    <w:basedOn w:val="DefaultParagraphFont"/>
    <w:qFormat/>
    <w:rPr>
      <w:sz w:val="20"/>
      <w:szCs w:val="20"/>
    </w:rPr>
  </w:style>
  <w:style w:type="character" w:styleId="Znakiprzypiswdolnychuser" w:customStyle="1">
    <w:name w:val="Znaki przypisów dolnych (user)"/>
    <w:qFormat/>
    <w:rPr>
      <w:vertAlign w:val="superscript"/>
    </w:rPr>
  </w:style>
  <w:style w:type="character" w:styleId="Znakiprzypiswdolnych" w:customStyle="1">
    <w:name w:val="Znaki przypisów dolnych"/>
    <w:qFormat/>
    <w:rPr>
      <w:vertAlign w:val="superscript"/>
    </w:rPr>
  </w:style>
  <w:style w:type="character" w:styleId="FootnoteReference">
    <w:name w:val="footnote reference"/>
    <w:rPr>
      <w:vertAlign w:val="superscript"/>
    </w:rPr>
  </w:style>
  <w:style w:type="character" w:styleId="LineNumber">
    <w:name w:val="line number"/>
    <w:basedOn w:val="DefaultParagraphFont"/>
    <w:rPr/>
  </w:style>
  <w:style w:type="character" w:styleId="TekstprzypisukocowegoZnak" w:customStyle="1">
    <w:name w:val="Tekst przypisu końcowego Znak"/>
    <w:basedOn w:val="DefaultParagraphFont"/>
    <w:qFormat/>
    <w:rPr>
      <w:sz w:val="20"/>
      <w:szCs w:val="20"/>
    </w:rPr>
  </w:style>
  <w:style w:type="character" w:styleId="Znakiprzypiswkocowychuser" w:customStyle="1">
    <w:name w:val="Znaki przypisów końcowych (user)"/>
    <w:qFormat/>
    <w:rPr>
      <w:vertAlign w:val="superscript"/>
    </w:rPr>
  </w:style>
  <w:style w:type="character" w:styleId="Znakiprzypiswkocowych" w:customStyle="1">
    <w:name w:val="Znaki przypisów końcowych"/>
    <w:qFormat/>
    <w:rPr>
      <w:vertAlign w:val="superscript"/>
    </w:rPr>
  </w:style>
  <w:style w:type="character" w:styleId="EndnoteReference">
    <w:name w:val="endnote reference"/>
    <w:rPr>
      <w:vertAlign w:val="superscript"/>
    </w:rPr>
  </w:style>
  <w:style w:type="character" w:styleId="Nagwek1Znak" w:customStyle="1">
    <w:name w:val="Nagłówek 1 Znak"/>
    <w:basedOn w:val="DefaultParagraphFont"/>
    <w:qFormat/>
    <w:rPr>
      <w:rFonts w:ascii="Cambria" w:hAnsi="Cambria" w:eastAsia="Calibri" w:cs="Tahoma"/>
      <w:b/>
      <w:bCs/>
      <w:color w:themeColor="accent1" w:themeShade="bf" w:val="365F91"/>
      <w:sz w:val="28"/>
      <w:szCs w:val="28"/>
    </w:rPr>
  </w:style>
  <w:style w:type="character" w:styleId="Nagwek2Znak" w:customStyle="1">
    <w:name w:val="Nagłówek 2 Znak"/>
    <w:basedOn w:val="DefaultParagraphFont"/>
    <w:qFormat/>
    <w:rPr>
      <w:rFonts w:ascii="Cambria" w:hAnsi="Cambria" w:eastAsia="Calibri" w:cs="Tahoma"/>
      <w:b/>
      <w:bCs/>
      <w:color w:themeColor="accent1" w:val="4F81BD"/>
      <w:sz w:val="26"/>
      <w:szCs w:val="26"/>
    </w:rPr>
  </w:style>
  <w:style w:type="character" w:styleId="Nagwek3Znak" w:customStyle="1">
    <w:name w:val="Nagłówek 3 Znak"/>
    <w:basedOn w:val="DefaultParagraphFont"/>
    <w:qFormat/>
    <w:rPr>
      <w:rFonts w:ascii="Cambria" w:hAnsi="Cambria" w:eastAsia="Calibri" w:cs="Tahoma"/>
      <w:b/>
      <w:bCs/>
      <w:color w:themeColor="accent1" w:val="4F81BD"/>
    </w:rPr>
  </w:style>
  <w:style w:type="character" w:styleId="Nagwek4Znak" w:customStyle="1">
    <w:name w:val="Nagłówek 4 Znak"/>
    <w:basedOn w:val="DefaultParagraphFont"/>
    <w:qFormat/>
    <w:rPr>
      <w:rFonts w:ascii="Cambria" w:hAnsi="Cambria" w:eastAsia="Calibri" w:cs="Tahoma"/>
      <w:b/>
      <w:bCs/>
      <w:i/>
      <w:iCs/>
      <w:color w:themeColor="accent1" w:val="4F81BD"/>
    </w:rPr>
  </w:style>
  <w:style w:type="character" w:styleId="Nagwek5Znak" w:customStyle="1">
    <w:name w:val="Nagłówek 5 Znak"/>
    <w:basedOn w:val="DefaultParagraphFont"/>
    <w:qFormat/>
    <w:rPr>
      <w:rFonts w:ascii="Cambria" w:hAnsi="Cambria" w:eastAsia="Calibri" w:cs="Tahoma"/>
      <w:color w:themeColor="accent1" w:themeShade="7f" w:val="243F60"/>
    </w:rPr>
  </w:style>
  <w:style w:type="character" w:styleId="AkapitzlistZnak" w:customStyle="1">
    <w:name w:val="Akapit z listą Znak"/>
    <w:link w:val="ListParagraph"/>
    <w:qFormat/>
    <w:rPr/>
  </w:style>
  <w:style w:type="character" w:styleId="NagwekZnak" w:customStyle="1">
    <w:name w:val="Nagłówek Znak"/>
    <w:basedOn w:val="DefaultParagraphFont"/>
    <w:qFormat/>
    <w:rPr/>
  </w:style>
  <w:style w:type="character" w:styleId="StopkaZnak" w:customStyle="1">
    <w:name w:val="Stopka Znak"/>
    <w:basedOn w:val="DefaultParagraphFont"/>
    <w:qFormat/>
    <w:rPr/>
  </w:style>
  <w:style w:type="character" w:styleId="TekstdymkaZnak" w:customStyle="1">
    <w:name w:val="Tekst dymka Znak"/>
    <w:basedOn w:val="DefaultParagraphFont"/>
    <w:link w:val="BalloonText"/>
    <w:qFormat/>
    <w:rPr>
      <w:rFonts w:ascii="Tahoma" w:hAnsi="Tahoma" w:cs="Tahoma"/>
      <w:sz w:val="16"/>
      <w:szCs w:val="16"/>
    </w:rPr>
  </w:style>
  <w:style w:type="character" w:styleId="TekstpodstawowyZnak" w:customStyle="1">
    <w:name w:val="Tekst podstawowy Znak"/>
    <w:basedOn w:val="DefaultParagraphFont"/>
    <w:qFormat/>
    <w:rPr>
      <w:rFonts w:ascii="Arial" w:hAnsi="Arial" w:eastAsia="Arial" w:cs="Arial"/>
      <w:sz w:val="24"/>
      <w:szCs w:val="24"/>
      <w:lang w:eastAsia="pl-PL" w:bidi="pl-PL"/>
    </w:rPr>
  </w:style>
  <w:style w:type="character" w:styleId="CommentReference">
    <w:name w:val="annotation reference"/>
    <w:basedOn w:val="DefaultParagraphFont"/>
    <w:qFormat/>
    <w:rPr>
      <w:sz w:val="16"/>
      <w:szCs w:val="16"/>
    </w:rPr>
  </w:style>
  <w:style w:type="character" w:styleId="TekstkomentarzaZnak" w:customStyle="1">
    <w:name w:val="Tekst komentarza Znak"/>
    <w:basedOn w:val="DefaultParagraphFont"/>
    <w:link w:val="CommentText"/>
    <w:qFormat/>
    <w:rPr>
      <w:sz w:val="20"/>
      <w:szCs w:val="20"/>
    </w:rPr>
  </w:style>
  <w:style w:type="character" w:styleId="TematkomentarzaZnak" w:customStyle="1">
    <w:name w:val="Temat komentarza Znak"/>
    <w:basedOn w:val="TekstkomentarzaZnak"/>
    <w:link w:val="annotationsubject"/>
    <w:qFormat/>
    <w:rPr>
      <w:b/>
      <w:bCs/>
      <w:sz w:val="20"/>
      <w:szCs w:val="20"/>
    </w:rPr>
  </w:style>
  <w:style w:type="character" w:styleId="CytatintensywnyZnak" w:customStyle="1">
    <w:name w:val="Cytat intensywny Znak"/>
    <w:basedOn w:val="DefaultParagraphFont"/>
    <w:link w:val="IntenseQuote"/>
    <w:qFormat/>
    <w:rPr>
      <w:b/>
      <w:bCs/>
      <w:i/>
      <w:iCs/>
      <w:color w:themeColor="accent1" w:val="4F81BD"/>
    </w:rPr>
  </w:style>
  <w:style w:type="character" w:styleId="Nierozpoznanawzmianka1" w:customStyle="1">
    <w:name w:val="Nierozpoznana wzmianka1"/>
    <w:basedOn w:val="DefaultParagraphFont"/>
    <w:qFormat/>
    <w:rPr>
      <w:color w:val="605E5C"/>
      <w:shd w:fill="E1DFDD" w:val="clear"/>
    </w:rPr>
  </w:style>
  <w:style w:type="character" w:styleId="Tekstpodstawowy2Znak" w:customStyle="1">
    <w:name w:val="Tekst podstawowy 2 Znak"/>
    <w:basedOn w:val="DefaultParagraphFont"/>
    <w:link w:val="BodyText2"/>
    <w:qFormat/>
    <w:rPr/>
  </w:style>
  <w:style w:type="character" w:styleId="UnresolvedMention">
    <w:name w:val="Unresolved Mention"/>
    <w:basedOn w:val="DefaultParagraphFont"/>
    <w:qFormat/>
    <w:rPr>
      <w:color w:val="605E5C"/>
      <w:shd w:fill="E1DFDD" w:val="clear"/>
    </w:rPr>
  </w:style>
  <w:style w:type="character" w:styleId="FollowedHyperlink">
    <w:name w:val="FollowedHyperlink"/>
    <w:basedOn w:val="DefaultParagraphFont"/>
    <w:rPr>
      <w:color w:val="800080"/>
      <w:u w:val="single"/>
    </w:rPr>
  </w:style>
  <w:style w:type="character" w:styleId="Znakinumeracji" w:customStyle="1">
    <w:name w:val="Znaki numeracji"/>
    <w:qFormat/>
    <w:rPr>
      <w:rFonts w:ascii="Cambria" w:hAnsi="Cambria"/>
      <w:b/>
      <w:bCs/>
      <w:strike w:val="false"/>
      <w:dstrike w:val="false"/>
      <w:sz w:val="24"/>
      <w:szCs w:val="24"/>
    </w:rPr>
  </w:style>
  <w:style w:type="character" w:styleId="Znakiwypunktowania" w:customStyle="1">
    <w:name w:val="Znaki wypunktowania"/>
    <w:qFormat/>
    <w:rPr>
      <w:rFonts w:ascii="OpenSymbol" w:hAnsi="OpenSymbol" w:eastAsia="OpenSymbol" w:cs="OpenSymbol"/>
    </w:rPr>
  </w:style>
  <w:style w:type="character" w:styleId="WW8Num60z0" w:customStyle="1">
    <w:name w:val="WW8Num60z0"/>
    <w:qFormat/>
    <w:rPr>
      <w:rFonts w:ascii="Arial" w:hAnsi="Arial" w:cs="Arial"/>
      <w:strike w:val="false"/>
      <w:dstrike w:val="false"/>
      <w:color w:val="000000"/>
      <w:sz w:val="24"/>
      <w:szCs w:val="24"/>
    </w:rPr>
  </w:style>
  <w:style w:type="character" w:styleId="WW8Num60z1" w:customStyle="1">
    <w:name w:val="WW8Num60z1"/>
    <w:qFormat/>
    <w:rPr/>
  </w:style>
  <w:style w:type="character" w:styleId="WW8Num44z0" w:customStyle="1">
    <w:name w:val="WW8Num44z0"/>
    <w:qFormat/>
    <w:rPr>
      <w:strike w:val="false"/>
      <w:dstrike w:val="false"/>
      <w:color w:val="000000"/>
    </w:rPr>
  </w:style>
  <w:style w:type="character" w:styleId="WW8Num19z0" w:customStyle="1">
    <w:name w:val="WW8Num19z0"/>
    <w:qFormat/>
    <w:rPr/>
  </w:style>
  <w:style w:type="character" w:styleId="WW8Num15z0" w:customStyle="1">
    <w:name w:val="WW8Num15z0"/>
    <w:qFormat/>
    <w:rPr>
      <w:b w:val="false"/>
      <w:color w:val="000000"/>
    </w:rPr>
  </w:style>
  <w:style w:type="paragraph" w:styleId="Nagwek" w:customStyle="1">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pPr>
      <w:widowControl w:val="false"/>
      <w:spacing w:lineRule="auto" w:line="240" w:before="0" w:after="0"/>
    </w:pPr>
    <w:rPr>
      <w:rFonts w:ascii="Arial" w:hAnsi="Arial" w:eastAsia="Arial" w:cs="Arial"/>
      <w:sz w:val="24"/>
      <w:szCs w:val="24"/>
      <w:lang w:eastAsia="pl-PL" w:bidi="pl-PL"/>
    </w:rPr>
  </w:style>
  <w:style w:type="paragraph" w:styleId="List">
    <w:name w:val="List"/>
    <w:basedOn w:val="BodyText"/>
    <w:pPr/>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Header">
    <w:name w:val="header"/>
    <w:basedOn w:val="Normal"/>
    <w:next w:val="BodyText"/>
    <w:link w:val="NagwekZnak"/>
    <w:pPr>
      <w:tabs>
        <w:tab w:val="clear" w:pos="720"/>
        <w:tab w:val="center" w:pos="4536" w:leader="none"/>
        <w:tab w:val="right" w:pos="9072" w:leader="none"/>
      </w:tabs>
      <w:spacing w:lineRule="auto" w:line="240" w:before="0" w:after="0"/>
    </w:pPr>
    <w:rPr/>
  </w:style>
  <w:style w:type="paragraph" w:styleId="Indeksuser" w:customStyle="1">
    <w:name w:val="Indeks (user)"/>
    <w:basedOn w:val="Normal"/>
    <w:qFormat/>
    <w:pPr>
      <w:suppressLineNumbers/>
    </w:pPr>
    <w:rPr>
      <w:rFonts w:cs="Arial"/>
    </w:rPr>
  </w:style>
  <w:style w:type="paragraph" w:styleId="ListParagraph">
    <w:name w:val="List Paragraph"/>
    <w:basedOn w:val="Normal"/>
    <w:link w:val="AkapitzlistZnak"/>
    <w:qFormat/>
    <w:pPr>
      <w:spacing w:before="0" w:after="200"/>
      <w:ind w:left="720"/>
      <w:contextualSpacing/>
    </w:pPr>
    <w:rPr/>
  </w:style>
  <w:style w:type="paragraph" w:styleId="FootnoteText">
    <w:name w:val="footnote text"/>
    <w:basedOn w:val="Normal"/>
    <w:link w:val="TekstprzypisudolnegoZnak"/>
    <w:pPr>
      <w:spacing w:lineRule="auto" w:line="240" w:before="0" w:after="0"/>
    </w:pPr>
    <w:rPr>
      <w:sz w:val="20"/>
      <w:szCs w:val="20"/>
    </w:rPr>
  </w:style>
  <w:style w:type="paragraph" w:styleId="EndnoteText">
    <w:name w:val="endnote text"/>
    <w:basedOn w:val="Normal"/>
    <w:link w:val="TekstprzypisukocowegoZnak"/>
    <w:pPr>
      <w:spacing w:lineRule="auto" w:line="240" w:before="0" w:after="0"/>
    </w:pPr>
    <w:rPr>
      <w:sz w:val="20"/>
      <w:szCs w:val="20"/>
    </w:rPr>
  </w:style>
  <w:style w:type="paragraph" w:styleId="NoSpacing">
    <w:name w:val="No Spacing"/>
    <w:qFormat/>
    <w:pPr>
      <w:widowControl/>
      <w:suppressAutoHyphens w:val="true"/>
      <w:overflowPunct w:val="true"/>
      <w:bidi w:val="0"/>
      <w:spacing w:before="0" w:after="0"/>
      <w:jc w:val="left"/>
    </w:pPr>
    <w:rPr>
      <w:rFonts w:ascii="Calibri" w:hAnsi="Calibri" w:eastAsia="Calibri" w:cs="Tahoma"/>
      <w:color w:val="auto"/>
      <w:kern w:val="0"/>
      <w:sz w:val="22"/>
      <w:szCs w:val="22"/>
      <w:lang w:val="pl-PL" w:eastAsia="en-US" w:bidi="ar-SA"/>
    </w:rPr>
  </w:style>
  <w:style w:type="paragraph" w:styleId="Kolorowecieniowanieakcent31" w:customStyle="1">
    <w:name w:val="Kolorowe cieniowanie — akcent 31"/>
    <w:basedOn w:val="Normal"/>
    <w:qFormat/>
    <w:pPr>
      <w:spacing w:lineRule="auto" w:line="252" w:before="20" w:after="40"/>
      <w:ind w:left="720"/>
      <w:contextualSpacing/>
      <w:jc w:val="both"/>
    </w:pPr>
    <w:rPr>
      <w:rFonts w:eastAsia="SimSun" w:cs="Calibri"/>
      <w:sz w:val="20"/>
      <w:szCs w:val="20"/>
      <w:lang w:eastAsia="zh-CN"/>
    </w:rPr>
  </w:style>
  <w:style w:type="paragraph" w:styleId="Kolorowalistaakcent11" w:customStyle="1">
    <w:name w:val="Kolorowa lista — akcent 11"/>
    <w:basedOn w:val="Normal"/>
    <w:qFormat/>
    <w:pPr>
      <w:spacing w:lineRule="auto" w:line="252" w:before="20" w:after="40"/>
      <w:ind w:left="720"/>
      <w:contextualSpacing/>
      <w:jc w:val="both"/>
    </w:pPr>
    <w:rPr>
      <w:rFonts w:eastAsia="SimSun" w:cs="Calibri"/>
      <w:sz w:val="20"/>
      <w:szCs w:val="20"/>
      <w:lang w:eastAsia="zh-CN"/>
    </w:rPr>
  </w:style>
  <w:style w:type="paragraph" w:styleId="Teksttreci1" w:customStyle="1">
    <w:name w:val="Tekst treści1"/>
    <w:basedOn w:val="Normal"/>
    <w:qFormat/>
    <w:pPr>
      <w:shd w:val="clear" w:color="auto" w:fill="FFFFFF"/>
      <w:spacing w:lineRule="atLeast" w:line="240" w:before="240" w:after="120"/>
      <w:ind w:hanging="1340"/>
      <w:jc w:val="center"/>
    </w:pPr>
    <w:rPr>
      <w:rFonts w:cs="Calibri"/>
      <w:sz w:val="19"/>
      <w:szCs w:val="19"/>
      <w:lang w:eastAsia="zh-CN"/>
    </w:rPr>
  </w:style>
  <w:style w:type="paragraph" w:styleId="Gwkaistopkauser" w:customStyle="1">
    <w:name w:val="Główka i stopka (user)"/>
    <w:basedOn w:val="Normal"/>
    <w:qFormat/>
    <w:pPr/>
    <w:rPr/>
  </w:style>
  <w:style w:type="paragraph" w:styleId="Footer">
    <w:name w:val="footer"/>
    <w:basedOn w:val="Normal"/>
    <w:link w:val="StopkaZnak"/>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dymkaZnak"/>
    <w:qFormat/>
    <w:pPr>
      <w:spacing w:lineRule="auto" w:line="240" w:before="0" w:after="0"/>
    </w:pPr>
    <w:rPr>
      <w:rFonts w:ascii="Tahoma" w:hAnsi="Tahoma"/>
      <w:sz w:val="16"/>
      <w:szCs w:val="16"/>
    </w:rPr>
  </w:style>
  <w:style w:type="paragraph" w:styleId="Tekstpodstawowywcity31" w:customStyle="1">
    <w:name w:val="Tekst podstawowy wcięty 31"/>
    <w:basedOn w:val="Normal"/>
    <w:qFormat/>
    <w:pPr>
      <w:widowControl w:val="false"/>
      <w:spacing w:lineRule="auto" w:line="372" w:before="0" w:after="0"/>
      <w:ind w:firstLine="700"/>
    </w:pPr>
    <w:rPr>
      <w:rFonts w:ascii="Times New Roman" w:hAnsi="Times New Roman" w:eastAsia="Times New Roman" w:cs="Times New Roman"/>
      <w:color w:val="000000"/>
      <w:lang w:eastAsia="ar-SA"/>
    </w:rPr>
  </w:style>
  <w:style w:type="paragraph" w:styleId="CommentText">
    <w:name w:val="annotation text"/>
    <w:basedOn w:val="Normal"/>
    <w:link w:val="TekstkomentarzaZnak"/>
    <w:pPr>
      <w:spacing w:lineRule="auto" w:line="240"/>
    </w:pPr>
    <w:rPr>
      <w:sz w:val="20"/>
      <w:szCs w:val="20"/>
    </w:rPr>
  </w:style>
  <w:style w:type="paragraph" w:styleId="annotationsubject">
    <w:name w:val="annotation subject"/>
    <w:basedOn w:val="CommentText"/>
    <w:next w:val="CommentText"/>
    <w:link w:val="TematkomentarzaZnak"/>
    <w:qFormat/>
    <w:pPr/>
    <w:rPr>
      <w:b/>
      <w:bCs/>
    </w:rPr>
  </w:style>
  <w:style w:type="paragraph" w:styleId="869F5D86A0724688A234C6CC24B6A76E" w:customStyle="1">
    <w:name w:val="869F5D86A0724688A234C6CC24B6A76E"/>
    <w:qFormat/>
    <w:pPr>
      <w:widowControl/>
      <w:suppressAutoHyphens w:val="true"/>
      <w:overflowPunct w:val="true"/>
      <w:bidi w:val="0"/>
      <w:spacing w:lineRule="auto" w:line="276" w:before="0" w:after="200"/>
      <w:jc w:val="left"/>
    </w:pPr>
    <w:rPr>
      <w:rFonts w:ascii="Calibri" w:hAnsi="Calibri" w:eastAsia="Calibri" w:cs="Tahoma"/>
      <w:color w:val="auto"/>
      <w:kern w:val="0"/>
      <w:sz w:val="22"/>
      <w:szCs w:val="22"/>
      <w:lang w:eastAsia="pl-PL" w:val="pl-PL" w:bidi="ar-SA"/>
    </w:rPr>
  </w:style>
  <w:style w:type="paragraph" w:styleId="IntenseQuote">
    <w:name w:val="Intense Quote"/>
    <w:basedOn w:val="Normal"/>
    <w:next w:val="Normal"/>
    <w:link w:val="CytatintensywnyZnak"/>
    <w:qFormat/>
    <w:pPr>
      <w:pBdr>
        <w:bottom w:val="single" w:sz="4" w:space="4" w:color="4F81BD"/>
      </w:pBdr>
      <w:spacing w:before="200" w:after="280"/>
      <w:ind w:left="936" w:right="936"/>
    </w:pPr>
    <w:rPr>
      <w:b/>
      <w:bCs/>
      <w:i/>
      <w:iCs/>
      <w:color w:themeColor="accent1" w:val="4F81BD"/>
    </w:rPr>
  </w:style>
  <w:style w:type="paragraph" w:styleId="text-justify" w:customStyle="1">
    <w:name w:val="text-justify"/>
    <w:basedOn w:val="Normal"/>
    <w:qFormat/>
    <w:pPr>
      <w:spacing w:lineRule="auto" w:line="240" w:before="280" w:after="280"/>
    </w:pPr>
    <w:rPr>
      <w:rFonts w:ascii="Times New Roman" w:hAnsi="Times New Roman" w:eastAsia="Times New Roman" w:cs="Times New Roman"/>
      <w:sz w:val="24"/>
      <w:szCs w:val="24"/>
      <w:lang w:eastAsia="pl-PL"/>
    </w:rPr>
  </w:style>
  <w:style w:type="paragraph" w:styleId="BodyText2">
    <w:name w:val="Body Text 2"/>
    <w:basedOn w:val="Normal"/>
    <w:link w:val="Tekstpodstawowy2Znak"/>
    <w:qFormat/>
    <w:pPr>
      <w:spacing w:lineRule="auto" w:line="480" w:before="0" w:after="120"/>
    </w:pPr>
    <w:rPr/>
  </w:style>
  <w:style w:type="paragraph" w:styleId="NormalWeb">
    <w:name w:val="Normal (Web)"/>
    <w:basedOn w:val="Normal"/>
    <w:qFormat/>
    <w:pPr>
      <w:spacing w:before="280" w:after="119"/>
    </w:pPr>
    <w:rPr/>
  </w:style>
  <w:style w:type="paragraph" w:styleId="Rozdzia1" w:customStyle="1">
    <w:name w:val="Rozdział1"/>
    <w:basedOn w:val="Normal"/>
    <w:qFormat/>
    <w:pPr>
      <w:overflowPunct w:val="false"/>
    </w:pPr>
    <w:rPr>
      <w:sz w:val="24"/>
      <w:szCs w:val="24"/>
    </w:rPr>
  </w:style>
  <w:style w:type="paragraph" w:styleId="Zawartotabeli" w:customStyle="1">
    <w:name w:val="Zawartość tabeli"/>
    <w:basedOn w:val="Normal"/>
    <w:qFormat/>
    <w:pPr>
      <w:widowControl w:val="false"/>
      <w:suppressLineNumbers/>
    </w:pPr>
    <w:rPr/>
  </w:style>
  <w:style w:type="paragraph" w:styleId="Standard" w:customStyle="1">
    <w:name w:val="Standard"/>
    <w:qFormat/>
    <w:pPr>
      <w:widowControl w:val="false"/>
      <w:suppressAutoHyphens w:val="true"/>
      <w:overflowPunct w:val="true"/>
      <w:bidi w:val="0"/>
      <w:spacing w:before="0" w:after="0"/>
      <w:jc w:val="left"/>
      <w:textAlignment w:val="baseline"/>
    </w:pPr>
    <w:rPr>
      <w:rFonts w:ascii="Times New Roman" w:hAnsi="Times New Roman" w:cs="Times New Roman" w:eastAsia="Calibri"/>
      <w:color w:val="auto"/>
      <w:kern w:val="2"/>
      <w:sz w:val="24"/>
      <w:szCs w:val="24"/>
      <w:lang w:val="de-DE" w:eastAsia="ja-JP" w:bidi="ar-SA"/>
    </w:rPr>
  </w:style>
  <w:style w:type="paragraph" w:styleId="Default" w:customStyle="1">
    <w:name w:val="Default"/>
    <w:qFormat/>
    <w:pPr>
      <w:widowControl/>
      <w:suppressAutoHyphens w:val="true"/>
      <w:bidi w:val="0"/>
      <w:spacing w:before="0" w:after="0"/>
      <w:jc w:val="left"/>
    </w:pPr>
    <w:rPr>
      <w:rFonts w:ascii="Times New Roman" w:hAnsi="Times New Roman" w:eastAsia="Times New Roman" w:cs="Times New Roman"/>
      <w:color w:val="000000"/>
      <w:kern w:val="0"/>
      <w:sz w:val="24"/>
      <w:szCs w:val="24"/>
      <w:lang w:val="pl-PL" w:eastAsia="en-US" w:bidi="ar-SA"/>
    </w:rPr>
  </w:style>
  <w:style w:type="numbering" w:styleId="Bezlisty" w:default="1">
    <w:name w:val="Bez listy"/>
    <w:uiPriority w:val="99"/>
    <w:semiHidden/>
    <w:unhideWhenUsed/>
    <w:qFormat/>
  </w:style>
  <w:style w:type="numbering" w:styleId="WW8Num60" w:customStyle="1">
    <w:name w:val="WW8Num60"/>
    <w:qFormat/>
  </w:style>
  <w:style w:type="numbering" w:styleId="WW8Num44" w:customStyle="1">
    <w:name w:val="WW8Num44"/>
    <w:qFormat/>
  </w:style>
  <w:style w:type="numbering" w:styleId="WW8Num19" w:customStyle="1">
    <w:name w:val="WW8Num19"/>
    <w:qFormat/>
  </w:style>
  <w:style w:type="numbering" w:styleId="WW8Num15" w:customStyle="1">
    <w:name w:val="WW8Num15"/>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enior.com.pl/" TargetMode="External"/><Relationship Id="rId3" Type="http://schemas.openxmlformats.org/officeDocument/2006/relationships/hyperlink" Target="https://ezamowienia.gov.pl/" TargetMode="External"/><Relationship Id="rId4" Type="http://schemas.openxmlformats.org/officeDocument/2006/relationships/hyperlink" Target="https://ezamowienia.gov.pl/" TargetMode="External"/><Relationship Id="rId5" Type="http://schemas.openxmlformats.org/officeDocument/2006/relationships/hyperlink" Target="mailto:dps@senior.com.pl" TargetMode="External"/><Relationship Id="rId6" Type="http://schemas.openxmlformats.org/officeDocument/2006/relationships/hyperlink" Target="https://ezamowienia.gov.pl/" TargetMode="External"/><Relationship Id="rId7" Type="http://schemas.openxmlformats.org/officeDocument/2006/relationships/hyperlink" Target="https://ezamowienia.gov.pl/" TargetMode="External"/><Relationship Id="rId8" Type="http://schemas.openxmlformats.org/officeDocument/2006/relationships/hyperlink" Target="mailto:dps@senior.com.pl" TargetMode="External"/><Relationship Id="rId9" Type="http://schemas.openxmlformats.org/officeDocument/2006/relationships/hyperlink" Target="https://ezamowienia.gov.pl/" TargetMode="External"/><Relationship Id="rId10" Type="http://schemas.openxmlformats.org/officeDocument/2006/relationships/hyperlink" Target="mailto:dps@senior.com.pl" TargetMode="External"/><Relationship Id="rId11" Type="http://schemas.openxmlformats.org/officeDocument/2006/relationships/hyperlink" Target="mailto:iod@senior.com.pl"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29</TotalTime>
  <Application>LibreOffice/25.2.3.2$Windows_X86_64 LibreOffice_project/bbb074479178df812d175f709636b368952c2ce3</Application>
  <AppVersion>15.0000</AppVersion>
  <Pages>16</Pages>
  <Words>5796</Words>
  <Characters>36927</Characters>
  <CharactersWithSpaces>42623</CharactersWithSpaces>
  <Paragraphs>285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2025-10-13T09:53:00Z</dcterms:created>
  <dc:creator>Barbara Trawińska</dc:creator>
  <dc:description/>
  <dc:language>pl-PL</dc:language>
  <cp:lastModifiedBy/>
  <cp:lastPrinted>2025-07-21T06:33:00Z</cp:lastPrinted>
  <dcterms:modified xsi:type="dcterms:W3CDTF">2025-10-13T18:02:52Z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